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RAPORTI NGA PROCESI I ORGANIZIMIT TË DËGJIMEVE  BUXHETORE PËR DRAFT PLANIN E BUXHETIT PËR VITIN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2026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Shtator,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2025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1F4E79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1F4E79"/>
          <w:spacing w:val="0"/>
          <w:position w:val="0"/>
          <w:sz w:val="28"/>
          <w:shd w:fill="auto" w:val="clear"/>
        </w:rPr>
      </w:pPr>
    </w:p>
    <w:tbl>
      <w:tblPr>
        <w:tblInd w:w="25" w:type="dxa"/>
      </w:tblPr>
      <w:tblGrid>
        <w:gridCol w:w="9556"/>
        <w:gridCol w:w="1980"/>
        <w:gridCol w:w="1838"/>
      </w:tblGrid>
      <w:tr>
        <w:trPr>
          <w:trHeight w:val="660" w:hRule="auto"/>
          <w:jc w:val="left"/>
        </w:trPr>
        <w:tc>
          <w:tcPr>
            <w:tcW w:w="95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true"/>
              <w:spacing w:before="240" w:after="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32"/>
                <w:shd w:fill="auto" w:val="clear"/>
              </w:rPr>
              <w:t xml:space="preserve">HYRJE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keepNext w:val="true"/>
              <w:spacing w:before="240" w:after="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Bazuar në ligjin për Qeverisje Lokale, Ligjin për Menaxhimin e Financave Publike dhe Përgjegjësitë, Statutin e  Komunës së Klinës,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Nr.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01-110-1232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të datës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07.04.2010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si dhe Udhëzimin Administrativ për Administratë (MAPL) Nr.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2023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të Hapur në Komuna, komuna e  Klinës ka organizuar dëgjimet buxhetore.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Grupi punues ka mbledhur komentet dhe në takimet e mbajtura  me datë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shtator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2025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dhe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shtator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2025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ka diskutuar kërkesat e qytetarëve dhe ka vendosur për pranimin refuzimin a po adresimin e tyre.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Vlerësimi i kërkesave të qytetarëve  është bërë duke pasur parasysh ndikimin e kërkesës në buxhetin e komunës ndikimin e kërkesës në komunitetin e gjerë dhe afërsisë së kërkesës me prioritetet e komunës për zonën. Grupi punues ka trajtuar edhe implikimet buxhetore të kërkesave dhe ndikimin e tyre në linjtë buxhetore.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Sipas standardeve të UA nr.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2023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grupi punues me shumicë votash ka vendosur sipas arsyetimeve që janë në këtë raport. Mbi kriteret e paracaktuara grupi punues ka vendosur të pranojë, refuzojë apo adresoj kërkesat që janë pranuar nga qytetarët gjatë dëgjimeve buxhetore. Sipas kritereve të paracaktuara kërkesat janë trajtuar si vijon: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Pranuar: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Kërkesa të cilat grupi punues i ka vlerësuar nevojë për qytetarët dhe ka rekomanduar të futen në buxhetin e komunës,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Pranuar pjesërisht: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Kërkesa të cilat grupi punues ka vlerësuar se ka nevojë dhe mund të përmbushen pjesërisht nga buxheti i komunës,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Refuzuar: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Kërkesa të cilat grupi punues ka vlerësuar se nuk mund të përmbushen nga buxheti i komunës dhe janë jashtë mandatit,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Adresuar: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Kërkesa të cilat grupi punues ka vlerësuar se nuk mund të adresohen nëpërmjet buxhetit për shkak se kërkesat adresohen nga institucionet e tjera apo mekanizmat administrativ të komunës dhe institucioneve të tjera.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Raporti përmban një përmbledhje të redaktuar të procesit të zhvilluar gjatë dëgjimit buxhetor dhe është një dokument publik i cili hartohet sipas standardeve të Ligjit për Mbrojtjen e Privatësisë dhe Ligjit për Klasifikimin e Dokumenteve Zyrtare. Ky dokument është publik në faqen e komunës në dy versione në PDF dhe WORD dhe në arkivin e komunës i protokolluar sipas protokollit zyrtar.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Të gjithë emrat dhe fotografitë e qytetarëve që janë përdorur gjatë hartimit të këtij raporti janë marrë me pëlqimin e tyre. Grupi punues ka vendosur që  të redaktojë të dhënat personale të palëve të cilat janë mbledhur gjatë procesit. Vetëm palët e autorizuara mund të kenë qasje në të dhënat personale të mbledhura gjatë këtij procesi të cilat janë të arkivuara në komunë.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Ky raport në ditën e miratimit është bërë publik dhe i është dorëzuar Kryetarit të Komunës dhe Asamblesë së Komunës së Klinës. Në faqen e komunës në kuadër të këtij procesi janë publikuar, kalendari i dëgjimeve, plani i punës, ftesat për pjesëmarrje, raportet e shkurta nga dëgjimet, procesverbalet nga dëgjimet dhe materialet e tjera provuese të cilat janë të listuar në fund të këtij dokumenti si anekse.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Sipas planit të punës komuna ka organizuar një dëgjim buxhetor dhe dy  me takimin e Kuvendit Komunal, në të cilat kanë marrë pjesë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40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qytetarë fizikisht nëpër dëgjime, prej të cilëve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Gra dhe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36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Burra.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Vlenë të theksohet se me email dhe shkresa në formë fizike nuk kemi pranuar kërkesa.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Grupi punues ka listuar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kërkesa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prej të cilave,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janë pranuar,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janë refuzuar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dhe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janë adresuar.</w:t>
            </w:r>
          </w:p>
          <w:p>
            <w:pPr>
              <w:keepNext w:val="true"/>
              <w:spacing w:before="240" w:after="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Të gjitha kërkesat e parashtruara në takimet fizike, janë shqyrtuar nga Grupi punues, ndërsa raporti i detajuar për kërkesat e pranuara apo të refuzuara, është paraqitur në formë të plotë në shtojcën nr.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të këtij raporti.   </w:t>
            </w:r>
          </w:p>
          <w:p>
            <w:pPr>
              <w:keepNext w:val="true"/>
              <w:spacing w:before="240" w:after="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Projekt - buxheti i vitit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pas përmbylljes së procesit të dëgjimeve buxhetore, është finalizuar dhe është proceduar, në Kuvendin e Komunës së Klinës.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Tabela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: Financimi komunal për vitet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2026-2028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sipas burimit:</w:t>
            </w:r>
          </w:p>
          <w:tbl>
            <w:tblPr/>
            <w:tblGrid>
              <w:gridCol w:w="2380"/>
              <w:gridCol w:w="1740"/>
              <w:gridCol w:w="1680"/>
              <w:gridCol w:w="1740"/>
              <w:gridCol w:w="1780"/>
            </w:tblGrid>
            <w:tr>
              <w:trPr>
                <w:trHeight w:val="630" w:hRule="auto"/>
                <w:jc w:val="left"/>
              </w:trPr>
              <w:tc>
                <w:tcPr>
                  <w:tcW w:w="238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Korniza afatmesme buxhetore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2026-2028</w:t>
                  </w:r>
                </w:p>
              </w:tc>
              <w:tc>
                <w:tcPr>
                  <w:tcW w:w="1740" w:type="dxa"/>
                  <w:tcBorders>
                    <w:top w:val="single" w:color="000000" w:sz="4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Buxheti aktual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2025</w:t>
                  </w:r>
                </w:p>
              </w:tc>
              <w:tc>
                <w:tcPr>
                  <w:tcW w:w="1680" w:type="dxa"/>
                  <w:tcBorders>
                    <w:top w:val="single" w:color="000000" w:sz="4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Planifikimi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2026</w:t>
                  </w:r>
                </w:p>
              </w:tc>
              <w:tc>
                <w:tcPr>
                  <w:tcW w:w="1740" w:type="dxa"/>
                  <w:tcBorders>
                    <w:top w:val="single" w:color="000000" w:sz="4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Vlerësimi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2027</w:t>
                  </w:r>
                </w:p>
              </w:tc>
              <w:tc>
                <w:tcPr>
                  <w:tcW w:w="1780" w:type="dxa"/>
                  <w:tcBorders>
                    <w:top w:val="single" w:color="000000" w:sz="4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Vlerësimi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2028</w:t>
                  </w:r>
                </w:p>
              </w:tc>
            </w:tr>
            <w:tr>
              <w:trPr>
                <w:trHeight w:val="540" w:hRule="auto"/>
                <w:jc w:val="left"/>
              </w:trPr>
              <w:tc>
                <w:tcPr>
                  <w:tcW w:w="2380" w:type="dxa"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Granti i përgjithshëm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 6,571,819.00 </w:t>
                  </w:r>
                </w:p>
              </w:tc>
              <w:tc>
                <w:tcPr>
                  <w:tcW w:w="16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6,571,819.00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6,960,367</w:t>
                  </w:r>
                </w:p>
              </w:tc>
              <w:tc>
                <w:tcPr>
                  <w:tcW w:w="17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7,513,860</w:t>
                  </w:r>
                </w:p>
              </w:tc>
            </w:tr>
            <w:tr>
              <w:trPr>
                <w:trHeight w:val="315" w:hRule="auto"/>
                <w:jc w:val="left"/>
              </w:trPr>
              <w:tc>
                <w:tcPr>
                  <w:tcW w:w="2380" w:type="dxa"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Granti specifik i arsimit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 5,953,349.00 </w:t>
                  </w:r>
                </w:p>
              </w:tc>
              <w:tc>
                <w:tcPr>
                  <w:tcW w:w="16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6,180,993.00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6,366,422</w:t>
                  </w:r>
                </w:p>
              </w:tc>
              <w:tc>
                <w:tcPr>
                  <w:tcW w:w="17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6,557,415</w:t>
                  </w:r>
                </w:p>
              </w:tc>
            </w:tr>
            <w:tr>
              <w:trPr>
                <w:trHeight w:val="660" w:hRule="auto"/>
                <w:jc w:val="left"/>
              </w:trPr>
              <w:tc>
                <w:tcPr>
                  <w:tcW w:w="2380" w:type="dxa"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Granti i shëndetësisë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 1,897,981.00 </w:t>
                  </w:r>
                </w:p>
              </w:tc>
              <w:tc>
                <w:tcPr>
                  <w:tcW w:w="16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1,884,302.00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1,940,831</w:t>
                  </w:r>
                </w:p>
              </w:tc>
              <w:tc>
                <w:tcPr>
                  <w:tcW w:w="17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1,999,056</w:t>
                  </w:r>
                </w:p>
              </w:tc>
            </w:tr>
            <w:tr>
              <w:trPr>
                <w:trHeight w:val="540" w:hRule="auto"/>
                <w:jc w:val="left"/>
              </w:trPr>
              <w:tc>
                <w:tcPr>
                  <w:tcW w:w="2380" w:type="dxa"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Të  hyrat vetanake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 1,495,504.00 </w:t>
                  </w:r>
                </w:p>
              </w:tc>
              <w:tc>
                <w:tcPr>
                  <w:tcW w:w="16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1,551,784.00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1,662,711</w:t>
                  </w:r>
                </w:p>
              </w:tc>
              <w:tc>
                <w:tcPr>
                  <w:tcW w:w="17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1,669,206</w:t>
                  </w:r>
                </w:p>
              </w:tc>
            </w:tr>
            <w:tr>
              <w:trPr>
                <w:trHeight w:val="630" w:hRule="auto"/>
                <w:jc w:val="left"/>
              </w:trPr>
              <w:tc>
                <w:tcPr>
                  <w:tcW w:w="2380" w:type="dxa"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Financimi për shërbimet rezidenciale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    250,000.00 </w:t>
                  </w:r>
                </w:p>
              </w:tc>
              <w:tc>
                <w:tcPr>
                  <w:tcW w:w="16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   150,000.00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200,000</w:t>
                  </w:r>
                </w:p>
              </w:tc>
              <w:tc>
                <w:tcPr>
                  <w:tcW w:w="17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200,000</w:t>
                  </w:r>
                </w:p>
              </w:tc>
            </w:tr>
            <w:tr>
              <w:trPr>
                <w:trHeight w:val="612" w:hRule="auto"/>
                <w:jc w:val="left"/>
              </w:trPr>
              <w:tc>
                <w:tcPr>
                  <w:tcW w:w="2380" w:type="dxa"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Totali :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16,168,653.00 </w:t>
                  </w:r>
                </w:p>
              </w:tc>
              <w:tc>
                <w:tcPr>
                  <w:tcW w:w="16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16,338,898.00 </w:t>
                  </w:r>
                </w:p>
              </w:tc>
              <w:tc>
                <w:tcPr>
                  <w:tcW w:w="174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17,130,332.00 </w:t>
                  </w:r>
                </w:p>
              </w:tc>
              <w:tc>
                <w:tcPr>
                  <w:tcW w:w="1780" w:type="dxa"/>
                  <w:tcBorders>
                    <w:top w:val="single" w:color="000000" w:sz="0"/>
                    <w:left w:val="single" w:color="000000" w:sz="0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    17,939,537.00 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keepNext w:val="true"/>
        <w:keepLines w:val="true"/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E74B5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2E74B5"/>
          <w:spacing w:val="0"/>
          <w:position w:val="0"/>
          <w:sz w:val="26"/>
          <w:shd w:fill="auto" w:val="clear"/>
        </w:rPr>
        <w:t xml:space="preserve">BUXHETI I KOMUNËS SË KLINËS SIPAS KATEGORIVE TË SHPENZIMEVE PËR PERIUDHEN </w:t>
      </w:r>
      <w:r>
        <w:rPr>
          <w:rFonts w:ascii="Times New Roman" w:hAnsi="Times New Roman" w:cs="Times New Roman" w:eastAsia="Times New Roman"/>
          <w:color w:val="2E74B5"/>
          <w:spacing w:val="0"/>
          <w:position w:val="0"/>
          <w:sz w:val="26"/>
          <w:shd w:fill="auto" w:val="clear"/>
        </w:rPr>
        <w:t xml:space="preserve">2026-2028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878"/>
        <w:gridCol w:w="5198"/>
        <w:gridCol w:w="1648"/>
        <w:gridCol w:w="1648"/>
        <w:gridCol w:w="1648"/>
        <w:gridCol w:w="1664"/>
        <w:gridCol w:w="1615"/>
        <w:gridCol w:w="2146"/>
      </w:tblGrid>
      <w:tr>
        <w:trPr>
          <w:trHeight w:val="314" w:hRule="auto"/>
          <w:jc w:val="left"/>
        </w:trPr>
        <w:tc>
          <w:tcPr>
            <w:tcW w:w="12684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Tabela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. Korniza Buxhetore Komunale, në euro:</w:t>
            </w:r>
          </w:p>
          <w:tbl>
            <w:tblPr>
              <w:tblInd w:w="36" w:type="dxa"/>
            </w:tblPr>
            <w:tblGrid>
              <w:gridCol w:w="639"/>
              <w:gridCol w:w="359"/>
              <w:gridCol w:w="2192"/>
              <w:gridCol w:w="1928"/>
              <w:gridCol w:w="1928"/>
              <w:gridCol w:w="1928"/>
              <w:gridCol w:w="1928"/>
            </w:tblGrid>
            <w:tr>
              <w:trPr>
                <w:trHeight w:val="882" w:hRule="auto"/>
                <w:jc w:val="left"/>
              </w:trPr>
              <w:tc>
                <w:tcPr>
                  <w:tcW w:w="639" w:type="dxa"/>
                  <w:tcBorders>
                    <w:top w:val="single" w:color="7ba0cd" w:sz="8"/>
                    <w:left w:val="single" w:color="7ba0cd" w:sz="8"/>
                    <w:bottom w:val="single" w:color="000000" w:sz="0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Përshkrimi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2025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2026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(planifikim)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2027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(vlerësimet)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7ba0cd" w:sz="8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      2028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(vlerësimet)</w:t>
                  </w:r>
                </w:p>
              </w:tc>
            </w:tr>
            <w:tr>
              <w:trPr>
                <w:trHeight w:val="323" w:hRule="auto"/>
                <w:jc w:val="left"/>
              </w:trPr>
              <w:tc>
                <w:tcPr>
                  <w:tcW w:w="639" w:type="dxa"/>
                  <w:tcBorders>
                    <w:top w:val="single" w:color="000000" w:sz="0"/>
                    <w:left w:val="single" w:color="7ba0cd" w:sz="8"/>
                    <w:bottom w:val="single" w:color="7ba0cd" w:sz="8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color="7ba0cd" w:sz="8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</w:tr>
            <w:tr>
              <w:trPr>
                <w:trHeight w:val="838" w:hRule="auto"/>
                <w:jc w:val="left"/>
              </w:trPr>
              <w:tc>
                <w:tcPr>
                  <w:tcW w:w="639" w:type="dxa"/>
                  <w:tcBorders>
                    <w:top w:val="single" w:color="000000" w:sz="0"/>
                    <w:left w:val="single" w:color="7ba0cd" w:sz="8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color="7ba0cd" w:sz="8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TË HYRAT TOTALE KOMUNALE  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16,168,653.00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16,338,898.00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17,130,332.00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17,939,537.00</w:t>
                  </w:r>
                </w:p>
              </w:tc>
            </w:tr>
            <w:tr>
              <w:trPr>
                <w:trHeight w:val="588" w:hRule="auto"/>
                <w:jc w:val="left"/>
              </w:trPr>
              <w:tc>
                <w:tcPr>
                  <w:tcW w:w="639" w:type="dxa"/>
                  <w:tcBorders>
                    <w:top w:val="single" w:color="000000" w:sz="0"/>
                    <w:left w:val="single" w:color="7ba0cd" w:sz="8"/>
                    <w:bottom w:val="single" w:color="000000" w:sz="0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35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192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 Të hyrat vetanake 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1,495,504.00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1,551,784.00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1,662,711.00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c4bc96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1,669,206.00</w:t>
                  </w:r>
                </w:p>
              </w:tc>
            </w:tr>
            <w:tr>
              <w:trPr>
                <w:trHeight w:val="853" w:hRule="auto"/>
                <w:jc w:val="left"/>
              </w:trPr>
              <w:tc>
                <w:tcPr>
                  <w:tcW w:w="639" w:type="dxa"/>
                  <w:tcBorders>
                    <w:top w:val="single" w:color="7ba0cd" w:sz="8"/>
                    <w:left w:val="single" w:color="7ba0cd" w:sz="8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359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192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Grantet dhe transferet  qeveritare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14,673,149.00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14,787,114.00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15,467,621.00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16,270,331.00</w:t>
                  </w:r>
                </w:p>
              </w:tc>
            </w:tr>
            <w:tr>
              <w:trPr>
                <w:trHeight w:val="853" w:hRule="auto"/>
                <w:jc w:val="left"/>
              </w:trPr>
              <w:tc>
                <w:tcPr>
                  <w:tcW w:w="639" w:type="dxa"/>
                  <w:tcBorders>
                    <w:top w:val="single" w:color="7ba0cd" w:sz="8"/>
                    <w:left w:val="single" w:color="7ba0cd" w:sz="8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2</w:t>
                  </w:r>
                </w:p>
              </w:tc>
              <w:tc>
                <w:tcPr>
                  <w:tcW w:w="359" w:type="dxa"/>
                  <w:tcBorders>
                    <w:top w:val="single" w:color="7ba0cd" w:sz="8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192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SHPENZIMET TOTALE KOMUNALE 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16,168,653.00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16,338,898.00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17,130,332.00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943634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FFFFFF"/>
                      <w:spacing w:val="0"/>
                      <w:position w:val="0"/>
                      <w:sz w:val="22"/>
                      <w:shd w:fill="auto" w:val="clear"/>
                    </w:rPr>
                    <w:t xml:space="preserve">17,939,537.00</w:t>
                  </w:r>
                </w:p>
              </w:tc>
            </w:tr>
            <w:tr>
              <w:trPr>
                <w:trHeight w:val="647" w:hRule="auto"/>
                <w:jc w:val="left"/>
              </w:trPr>
              <w:tc>
                <w:tcPr>
                  <w:tcW w:w="639" w:type="dxa"/>
                  <w:tcBorders>
                    <w:top w:val="single" w:color="000000" w:sz="0"/>
                    <w:left w:val="single" w:color="7ba0cd" w:sz="8"/>
                    <w:bottom w:val="single" w:color="7ba0cd" w:sz="8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2.1</w:t>
                  </w:r>
                </w:p>
              </w:tc>
              <w:tc>
                <w:tcPr>
                  <w:tcW w:w="359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192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Shpenzimet rrjedhëse 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11,762,032.00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12,337,100.00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12,535,494.00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12,663,010.00</w:t>
                  </w:r>
                </w:p>
              </w:tc>
            </w:tr>
            <w:tr>
              <w:trPr>
                <w:trHeight w:val="515" w:hRule="auto"/>
                <w:jc w:val="left"/>
              </w:trPr>
              <w:tc>
                <w:tcPr>
                  <w:tcW w:w="639" w:type="dxa"/>
                  <w:tcBorders>
                    <w:top w:val="single" w:color="000000" w:sz="0"/>
                    <w:left w:val="single" w:color="7ba0cd" w:sz="8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35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192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Pagat dhe meditjet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8,892,032.00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9,567,100.00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9,614,935.00</w:t>
                  </w:r>
                </w:p>
              </w:tc>
              <w:tc>
                <w:tcPr>
                  <w:tcW w:w="1928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9,663,010.00</w:t>
                  </w:r>
                </w:p>
              </w:tc>
            </w:tr>
            <w:tr>
              <w:trPr>
                <w:trHeight w:val="530" w:hRule="auto"/>
                <w:jc w:val="left"/>
              </w:trPr>
              <w:tc>
                <w:tcPr>
                  <w:tcW w:w="639" w:type="dxa"/>
                  <w:tcBorders>
                    <w:top w:val="single" w:color="7ba0cd" w:sz="8"/>
                    <w:left w:val="single" w:color="7ba0cd" w:sz="8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359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192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 Mallrat dhe  shërbim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1,700,000.00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1,600,000.00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1,720,559.00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1,800,000.00</w:t>
                  </w:r>
                </w:p>
              </w:tc>
            </w:tr>
            <w:tr>
              <w:trPr>
                <w:trHeight w:val="499" w:hRule="auto"/>
                <w:jc w:val="left"/>
              </w:trPr>
              <w:tc>
                <w:tcPr>
                  <w:tcW w:w="639" w:type="dxa"/>
                  <w:tcBorders>
                    <w:top w:val="single" w:color="7ba0cd" w:sz="8"/>
                    <w:left w:val="single" w:color="7ba0cd" w:sz="8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359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192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Shërbime komunale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370,000.00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370,000.00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400,000.00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400,000.00</w:t>
                  </w:r>
                </w:p>
              </w:tc>
            </w:tr>
            <w:tr>
              <w:trPr>
                <w:trHeight w:val="530" w:hRule="auto"/>
                <w:jc w:val="left"/>
              </w:trPr>
              <w:tc>
                <w:tcPr>
                  <w:tcW w:w="639" w:type="dxa"/>
                  <w:tcBorders>
                    <w:top w:val="single" w:color="7ba0cd" w:sz="8"/>
                    <w:left w:val="single" w:color="7ba0cd" w:sz="8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359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192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Subvencionet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800,000.00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800,000.00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800,000.00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800,000.00</w:t>
                  </w:r>
                </w:p>
              </w:tc>
            </w:tr>
            <w:tr>
              <w:trPr>
                <w:trHeight w:val="530" w:hRule="auto"/>
                <w:jc w:val="left"/>
              </w:trPr>
              <w:tc>
                <w:tcPr>
                  <w:tcW w:w="639" w:type="dxa"/>
                  <w:tcBorders>
                    <w:top w:val="single" w:color="7ba0cd" w:sz="8"/>
                    <w:left w:val="single" w:color="7ba0cd" w:sz="8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2</w:t>
                  </w:r>
                </w:p>
              </w:tc>
              <w:tc>
                <w:tcPr>
                  <w:tcW w:w="359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192" w:type="dxa"/>
                  <w:tcBorders>
                    <w:top w:val="single" w:color="000000" w:sz="0"/>
                    <w:left w:val="single" w:color="000000" w:sz="0"/>
                    <w:bottom w:val="single" w:color="7ba0cd" w:sz="8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Shpenzimet Kapitale 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4,406,621.00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4,001,798.00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4,594,838.00</w:t>
                  </w:r>
                </w:p>
              </w:tc>
              <w:tc>
                <w:tcPr>
                  <w:tcW w:w="1928" w:type="dxa"/>
                  <w:tcBorders>
                    <w:top w:val="single" w:color="7ba0cd" w:sz="8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eeece1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5,276,527.00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Projektet me prioritet për vitin 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2026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9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Emri i projektit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Totali 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</w:tr>
      <w:tr>
        <w:trPr>
          <w:trHeight w:val="76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Rindërtimi i rrugëve të Qytetit të Klinës me segmente te tyre: S.Rexhepi, M.Daka, M.Haxhaj, L.Palucaj, H.Prishtina, I.Qemajli, F.Bojaj, Sh.Sadiku, H.Krasniqi,  S.Rama, A.Rexha etj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100,000.00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70,000.00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infrastruktures nëntokësore dhe mbitokësore në Klinë, rrugën Martirët e Pastaselit, Martirët e Kralanit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50,000.00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30,000.00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20,000.00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Bashkëfinancim me donatorë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1,150,000.00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650,000.00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500,000.00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rrugëve dhe infrastruktures nëntokësore Videje-Polce-Paskalicë-Jagodë-Krushevë e Madhe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20,000.00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20,000.00 </w:t>
            </w:r>
          </w:p>
        </w:tc>
      </w:tr>
      <w:tr>
        <w:trPr>
          <w:trHeight w:val="76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segmenteve të rrugës Malë Bashota, Dositej Obradoviq, Bekim Fehmiu, Shaban Sadiku, Heronjtë e Kombit dhe infrastruktures nëntokësore në Klinë-Dersnik-Dollc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350,000.00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300,000.00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50,000.00 </w:t>
            </w:r>
          </w:p>
        </w:tc>
      </w:tr>
      <w:tr>
        <w:trPr>
          <w:trHeight w:val="506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infrastrukturës mbitokësore (Trotuare) dhe infrastruktures nëntokësore në Zajmë-Deiq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145,000.00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45,000.00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infrastrukturës mbitokësore dhe infrastruktures nëntokësore Poterq- Dugajevë-Drenovc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50,000.00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10,000.00 </w:t>
            </w:r>
          </w:p>
        </w:tc>
      </w:tr>
      <w:tr>
        <w:trPr>
          <w:trHeight w:val="76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infrastrukturës mbitokësore dhe infrastruktures nëntokësore Zllakuqan-Pataqan-Berkove, Krushevë e Vogël (trotuari Klinë-Zllakuqan)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40,000.00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20,000.00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 i infrastrukturës mbitokësore dhe rindërtimi i rrugës Klinë-Shtupel-Kërnicë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50,000.00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30,000.00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20,000.00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kanalizimit në Shtupel-Kërrnicë-Binxhe-Grapc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20,000.00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20,000.00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 i infrastrukturës mbitokësore dhe infrastruktures nëntokësore Volljakë-Sferke-Qupevë-Dush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82,000.00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50,000.00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32,000.00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 i infrastrukturës mbitokësore dhe nëntokësore Cerovik-Qabiq-Dobërdol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50,000.00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35,000.00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15,000.00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 infrastruktures nëntokësore dhe mbitokësore në Ranoc-Leskoc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15,000.00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15,000.00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 infrastruktures nentokesore dhe mbitokësore Siqeve-Ujmire-Shtarice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41,500.00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20,000.00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21,500.00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infrastrukturës mbitokësore dhe urës në Budisalcë-Rudice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10,000.00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 infrastruktures nentokesore dhe mbitokësore Gllareve-Rixheve-Stapanice-Zabergje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100,000.00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55,000.00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45,000.00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 infrastruktures nentokesore dhe mbitokësore Gjurgjevik i Vogel-Klinavc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20,000.00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-  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 infrastruktures nentokesore dhe mbitokësore ne Grabanice-Bokshiq-Dollove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40,000.00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20,000.00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 i infrastrukturës mbitokësore dhe infrastruktures nëntokësore Gjurgjevik i Madhë - Dush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15,000.00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15,000.00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76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shtratit të lumit Klina, (Klinë-Burimi i Jarinës - Pogragjë-Ujmirë), Rregullimi i shtratit të lumit Lumëbardhi i Pejës dhe lumit Drini i Bradhë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20,000.00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shtigjeve te ecjes dhe infrastrukture rrugore në Gryken e Jarines-Pogragjë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5,000.00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5,000.00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22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infrastrukturës mbitokësore dhe nëntokësore në Jashanicë-Jelloc-Resnik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40,000.00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20,000.00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23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infrastruktures nëntokësore dhe mbitokësore në Perqevë edhe rrugën "Shpella Azem Bejta-Përqevë"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130,000.00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24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infrastruktures mbitokësore dhe nëntokësore në Gremnik-Qupevë e Ulët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35,000.00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35,000.00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infrastruktures nëntokësore dhe mbitokësore në Qeskovë-Kepuz-Rastoka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35,000.00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25,000.00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26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rrugës "Bedri Mustafa"                        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30,000.00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-  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27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rrugës "Shaban Polluzha"                      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30,000.00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-  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28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rrugës "Vëllezrit Gërvalla"                        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10,000.00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20,000.00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29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Urës mbi Lumin Drini i Bardhë në Volljakë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Rindërtimi i sheshit të Qytetit të Klinës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31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nxemjes qendrore për Qytetin e Klinës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8,298.00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8,298.00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32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Nënkalimit në Lagjen e Dukagjinit - Klinë         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Urbanizmi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2,861,798.00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1,860,000.00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1,001,798.00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33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Zgjerimi i sipërfaqeve të gjelbruara (Parqeve) në Këpuz, Shtupel, Zllakuqan, Gremnik, Volljak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70,000.00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40,000.00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30,000.00 </w:t>
            </w:r>
          </w:p>
        </w:tc>
      </w:tr>
      <w:tr>
        <w:trPr>
          <w:trHeight w:val="76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34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Zgjerimi i rrjetit të ndriçimit publik në Dollc-Dresnik, Jashanicë, Drenovc, Shtupel, Klinë, Leskoc, Gremnik, Qupevë e Ulët, Siqevë, Resnik, Gj.Madh, Dush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185,000.00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135,000.00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50,000.00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35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Rindërtimi i infrastrukturës mbitokësore me asfalt në Jashanicë, Shtupel, Zllakuqan, Klinë-Videjë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170,000.00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130,000.00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40,000.00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36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impianteve për trajtimin e ujrave të zeza në Ranoc, Radulloc, Shtupel, Shtaricë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90,000.00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60,000.00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37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rrethojave të vorrezave në Gj.Madh, Volljak, Sferkë, Jashanicë, Siqevë, Gremnik, Zajm, K.e Vogël, Shtupel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130,000.00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Infrastruktura rrugore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645,000.00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465,000.00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180,000.00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38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Furnizim me tabela te menqura ne shkolle në Çabiq, Ujmirë, Ismet Rraci, Motrat Qiriazi, Fehmi Agani, Luigj Gurakuqi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30,000.00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-   </w:t>
            </w:r>
          </w:p>
        </w:tc>
      </w:tr>
      <w:tr>
        <w:trPr>
          <w:trHeight w:val="997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39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nxemjeve qendrore me pompa termike dhe nxemje me kaldaja me pelet në shkolla në Gjimnazin Luigj Gurakuqi, Gremnik, Këpuz, Zllakuqan, Gjurgjevik i Madh, Budisalc, Ujmirë, Drenoc, Volljak, Grabanicë, Jagodë, Shtupel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90,000.00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60,000.00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30,000.00 </w:t>
            </w:r>
          </w:p>
        </w:tc>
      </w:tr>
      <w:tr>
        <w:trPr>
          <w:trHeight w:val="307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Ndriqimi i hapësirave të jashtme në shkollën Ismet Rraci, Motrat Qiriazi, Gjimnazin Luigj Gurakuqi, Zllakuqan, Çerdhja e fëmijëve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-   </w:t>
            </w:r>
          </w:p>
        </w:tc>
      </w:tr>
      <w:tr>
        <w:trPr>
          <w:trHeight w:val="498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41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fushave sportive dhe parkingjeve në shkolla në Grabanicë, Siqevë, Zllakuqan, Leskoc, Sferkë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40,000.00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20,000.00 </w:t>
            </w:r>
          </w:p>
        </w:tc>
      </w:tr>
      <w:tr>
        <w:trPr>
          <w:trHeight w:val="304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Arsimi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180,000.00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130,000.00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50,000.00 </w:t>
            </w:r>
          </w:p>
        </w:tc>
      </w:tr>
      <w:tr>
        <w:trPr>
          <w:trHeight w:val="336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42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Furnizim me paisje mejksore per diagnostike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40,000.00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-  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43</w:t>
            </w:r>
          </w:p>
        </w:tc>
        <w:tc>
          <w:tcPr>
            <w:tcW w:w="51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Ndertimi dhe rindertimi i objekteve shendetesore: QKMF, AMF Drenoc, Ujmire, Zllakuqan dhe Gllareve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20,000.00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Shendetësia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70,000.00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60,000.00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10,000.00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44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Ndertimi i shtepise se pleqeve ne Kline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20,000.00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Sherbimet Rezidenciale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20,000.00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 -  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20,000.00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Ndertimi dhe rindertimi i Objektit Komunal ne Kline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20,000.00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-  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46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Blerja e veturave zyrtare per nevoja te Administrates Komunale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35,000.00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35,000.00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Administrata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55,000.00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20,000.00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35,000.00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47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Ndertimi dhe Rindertimi i Objekteve Sportive te Kultures ne Kline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25,000.00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15,000.00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Kultura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40,000.00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25,000.00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15,000.00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48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Furnizim me pajisje- aparat për matje gjeodezike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Gjeodezia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-  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 -  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         -   </w:t>
            </w:r>
          </w:p>
        </w:tc>
      </w:tr>
      <w:tr>
        <w:trPr>
          <w:trHeight w:val="513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49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Ndërtimi i kanaleve te ujitjes në Rudicë-Stupë-Videjë- Zajm,Potërq-Dollovë, Volljakë-Këpuz etj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130,000.00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Bujqesia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130,000.00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100,000.00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30,000.00 </w:t>
            </w:r>
          </w:p>
        </w:tc>
      </w:tr>
      <w:tr>
        <w:trPr>
          <w:trHeight w:val="292" w:hRule="auto"/>
          <w:jc w:val="left"/>
        </w:trPr>
        <w:tc>
          <w:tcPr>
            <w:tcW w:w="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9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Totali :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4,001,798.00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2,660,000.00 </w:t>
            </w:r>
          </w:p>
        </w:tc>
        <w:tc>
          <w:tcPr>
            <w:tcW w:w="164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1,341,798.00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tbl>
      <w:tblPr/>
      <w:tblGrid>
        <w:gridCol w:w="3420"/>
        <w:gridCol w:w="3780"/>
        <w:gridCol w:w="4050"/>
      </w:tblGrid>
      <w:tr>
        <w:trPr>
          <w:trHeight w:val="300" w:hRule="auto"/>
          <w:jc w:val="left"/>
        </w:trPr>
        <w:tc>
          <w:tcPr>
            <w:tcW w:w="720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Tabela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: Përqindja sipas gjinisë: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7" w:hRule="auto"/>
          <w:jc w:val="left"/>
        </w:trPr>
        <w:tc>
          <w:tcPr>
            <w:tcW w:w="3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Gjinia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Shifrat sipas Regjistrimit të Popullsisë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2024</w:t>
            </w:r>
          </w:p>
        </w:tc>
        <w:tc>
          <w:tcPr>
            <w:tcW w:w="405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</w:tr>
      <w:tr>
        <w:trPr>
          <w:trHeight w:val="330" w:hRule="auto"/>
          <w:jc w:val="left"/>
        </w:trPr>
        <w:tc>
          <w:tcPr>
            <w:tcW w:w="34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Burra</w:t>
            </w:r>
          </w:p>
        </w:tc>
        <w:tc>
          <w:tcPr>
            <w:tcW w:w="37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15,029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49.27</w:t>
            </w:r>
          </w:p>
        </w:tc>
      </w:tr>
      <w:tr>
        <w:trPr>
          <w:trHeight w:val="360" w:hRule="auto"/>
          <w:jc w:val="left"/>
        </w:trPr>
        <w:tc>
          <w:tcPr>
            <w:tcW w:w="34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Gra</w:t>
            </w:r>
          </w:p>
        </w:tc>
        <w:tc>
          <w:tcPr>
            <w:tcW w:w="37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15,474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50.73</w:t>
            </w:r>
          </w:p>
        </w:tc>
      </w:tr>
      <w:tr>
        <w:trPr>
          <w:trHeight w:val="430" w:hRule="auto"/>
          <w:jc w:val="left"/>
        </w:trPr>
        <w:tc>
          <w:tcPr>
            <w:tcW w:w="34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Popullata e përgjithshme</w:t>
            </w:r>
          </w:p>
        </w:tc>
        <w:tc>
          <w:tcPr>
            <w:tcW w:w="37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30,503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3118"/>
        <w:gridCol w:w="805"/>
        <w:gridCol w:w="837"/>
        <w:gridCol w:w="905"/>
        <w:gridCol w:w="1117"/>
        <w:gridCol w:w="1392"/>
        <w:gridCol w:w="1392"/>
        <w:gridCol w:w="500"/>
        <w:gridCol w:w="892"/>
      </w:tblGrid>
      <w:tr>
        <w:trPr>
          <w:trHeight w:val="371" w:hRule="auto"/>
          <w:jc w:val="left"/>
        </w:trPr>
        <w:tc>
          <w:tcPr>
            <w:tcW w:w="10066" w:type="dxa"/>
            <w:gridSpan w:val="8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Tabela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. Paga dhe mëditje sipas bazës gjinore: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74" w:hRule="auto"/>
          <w:jc w:val="left"/>
        </w:trPr>
        <w:tc>
          <w:tcPr>
            <w:tcW w:w="3118" w:type="dxa"/>
            <w:vMerge w:val="restart"/>
            <w:tcBorders>
              <w:top w:val="single" w:color="000000" w:sz="8"/>
              <w:left w:val="single" w:color="000000" w:sz="8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Programet </w:t>
            </w:r>
          </w:p>
        </w:tc>
        <w:tc>
          <w:tcPr>
            <w:tcW w:w="8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</w:t>
            </w:r>
          </w:p>
        </w:tc>
        <w:tc>
          <w:tcPr>
            <w:tcW w:w="83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</w:t>
            </w:r>
          </w:p>
        </w:tc>
        <w:tc>
          <w:tcPr>
            <w:tcW w:w="9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Gjithsej</w:t>
            </w:r>
          </w:p>
        </w:tc>
        <w:tc>
          <w:tcPr>
            <w:tcW w:w="11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% te punesuara gra</w:t>
            </w:r>
          </w:p>
        </w:tc>
        <w:tc>
          <w:tcPr>
            <w:tcW w:w="4176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2026</w:t>
            </w:r>
          </w:p>
        </w:tc>
      </w:tr>
      <w:tr>
        <w:trPr>
          <w:trHeight w:val="430" w:hRule="auto"/>
          <w:jc w:val="left"/>
        </w:trPr>
        <w:tc>
          <w:tcPr>
            <w:tcW w:w="3118" w:type="dxa"/>
            <w:vMerge/>
            <w:tcBorders>
              <w:top w:val="single" w:color="000000" w:sz="8"/>
              <w:left w:val="single" w:color="000000" w:sz="8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Pagat burra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Pagat gra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Total Paga/Mëditje </w:t>
            </w:r>
          </w:p>
        </w:tc>
      </w:tr>
      <w:tr>
        <w:trPr>
          <w:trHeight w:val="254" w:hRule="auto"/>
          <w:jc w:val="left"/>
        </w:trPr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28.57</w:t>
            </w:r>
          </w:p>
        </w:tc>
        <w:tc>
          <w:tcPr>
            <w:tcW w:w="13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175,404.81 </w:t>
            </w:r>
          </w:p>
        </w:tc>
        <w:tc>
          <w:tcPr>
            <w:tcW w:w="13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62,913.98 </w:t>
            </w:r>
          </w:p>
        </w:tc>
        <w:tc>
          <w:tcPr>
            <w:tcW w:w="1392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238,318.79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Kuvendit Komunal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27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48.15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167,937.79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129,257.69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297,195.48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Administrata dhe Personeli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38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34.21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215,086.47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115,918.05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331,004.52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Çështjet gjinore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100.00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               -  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10,024.04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10,024.04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Inspektimet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0.00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88,840.80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                -  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88,840.80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Buxheti dhe financat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52.38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96,574.09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99,936.80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196,510.89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Infrastruktura Publike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0.00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31,603.50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                -  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31,603.50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Zjarrfikësit dhe Inspektimet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0.00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166,468.67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                -  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166,468.67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Komunale për Komunitete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25.00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26,827.55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12,446.77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39,274.32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Bujqësi, Pylltari dhe Zhvillim Rural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0.00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52,942.71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                -  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52,942.71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Kadastra dhe Gjeodezia 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44.44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51,314.09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35,751.45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87,065.54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Planifikimi urban dhe mjedisi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50.00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37,985.95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27,462.49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65,448.44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Shëndetësia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60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87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147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59.18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643,492.88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877,877.93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1,521,370.81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Shërbimet sociale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27.27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77,048.44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26,360.33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103,408.77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Shërbimet rrezidenciale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38.46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80,150.46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47,359.60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127,510.06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Kultura, rinia dhe sporti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30.77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90,382.32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33,404.67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123,786.99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Arsimi dhe shkenca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320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327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647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50.54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3,051,076.00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3,035,249.68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6,086,325.68 </w:t>
            </w:r>
          </w:p>
        </w:tc>
      </w:tr>
      <w:tr>
        <w:trPr>
          <w:trHeight w:val="264" w:hRule="auto"/>
          <w:jc w:val="left"/>
        </w:trPr>
        <w:tc>
          <w:tcPr>
            <w:tcW w:w="311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TOTALI</w:t>
            </w:r>
          </w:p>
        </w:tc>
        <w:tc>
          <w:tcPr>
            <w:tcW w:w="8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511</w:t>
            </w:r>
          </w:p>
        </w:tc>
        <w:tc>
          <w:tcPr>
            <w:tcW w:w="83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478</w:t>
            </w:r>
          </w:p>
        </w:tc>
        <w:tc>
          <w:tcPr>
            <w:tcW w:w="9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989</w:t>
            </w:r>
          </w:p>
        </w:tc>
        <w:tc>
          <w:tcPr>
            <w:tcW w:w="11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2dcdb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48.33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5,053,136.53 </w:t>
            </w:r>
          </w:p>
        </w:tc>
        <w:tc>
          <w:tcPr>
            <w:tcW w:w="13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4,513,963.48 </w:t>
            </w:r>
          </w:p>
        </w:tc>
        <w:tc>
          <w:tcPr>
            <w:tcW w:w="139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  9,567,100.01 </w:t>
            </w:r>
          </w:p>
        </w:tc>
      </w:tr>
    </w:tbl>
    <w:p>
      <w:pPr>
        <w:keepNext w:val="true"/>
        <w:keepLines w:val="true"/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F4E79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F4E79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F4E79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1F4E79"/>
          <w:spacing w:val="0"/>
          <w:position w:val="0"/>
          <w:sz w:val="32"/>
          <w:shd w:fill="auto" w:val="clear"/>
        </w:rPr>
        <w:t xml:space="preserve">ECURIA E DËGJIMEVE BUXHETORE PËR DRAFT </w:t>
      </w:r>
      <w:r>
        <w:rPr>
          <w:rFonts w:ascii="Times New Roman" w:hAnsi="Times New Roman" w:cs="Times New Roman" w:eastAsia="Times New Roman"/>
          <w:color w:val="1F4E79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1F4E79"/>
          <w:spacing w:val="0"/>
          <w:position w:val="0"/>
          <w:sz w:val="32"/>
          <w:shd w:fill="auto" w:val="clear"/>
        </w:rPr>
        <w:t xml:space="preserve">BUXHETIN E VITIT </w:t>
      </w:r>
      <w:r>
        <w:rPr>
          <w:rFonts w:ascii="Times New Roman" w:hAnsi="Times New Roman" w:cs="Times New Roman" w:eastAsia="Times New Roman"/>
          <w:color w:val="1F4E79"/>
          <w:spacing w:val="0"/>
          <w:position w:val="0"/>
          <w:sz w:val="32"/>
          <w:shd w:fill="auto" w:val="clear"/>
        </w:rPr>
        <w:t xml:space="preserve">2026-2028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Bazuar në LIGJI NR.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/L-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040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për Vetëqeverisjen Lokale, Lagjinin për Financat Publike dhe Përgjegjësit, Ligji për Financat e Pushtetit Lokal si dhe Udhëzimin Administrativ (MAPL) Nr.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2023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për Administratë të Hapur në Komunë, Kuvendi Komunal Klinë në bashkëpunim me Kryetarin e Komunës  dhe drejtorinë e Financave dhe Zhvillimit Ekonomik, kanë hapur procesin e dëgjimeve buxhetore për Draft-Buxhetin e vitit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2026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duke filluar me themelimin e grupit punues, vendim i datës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gusht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2025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me numër protokolli: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Nr.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112-28933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2025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me gjithsej nëntë anëtarë;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21"/>
        </w:numPr>
        <w:spacing w:before="0" w:after="0" w:line="24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Melihate Behramaj, ZKF kryesuese:</w:t>
      </w:r>
    </w:p>
    <w:p>
      <w:pPr>
        <w:numPr>
          <w:ilvl w:val="0"/>
          <w:numId w:val="521"/>
        </w:numPr>
        <w:spacing w:before="0" w:after="0" w:line="24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Enver K. Berisha, Drejtoria e Urbanizmit, anëtar;</w:t>
      </w:r>
    </w:p>
    <w:p>
      <w:pPr>
        <w:numPr>
          <w:ilvl w:val="0"/>
          <w:numId w:val="521"/>
        </w:numPr>
        <w:spacing w:before="0" w:after="0" w:line="24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Enver Berisha, Drejtoria e Financave, anëtar;</w:t>
      </w:r>
    </w:p>
    <w:p>
      <w:pPr>
        <w:numPr>
          <w:ilvl w:val="0"/>
          <w:numId w:val="521"/>
        </w:numPr>
        <w:spacing w:before="0" w:after="0" w:line="24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Samije Gjergji, zyrtare për informim, anëtare;</w:t>
      </w:r>
    </w:p>
    <w:p>
      <w:pPr>
        <w:numPr>
          <w:ilvl w:val="0"/>
          <w:numId w:val="521"/>
        </w:numPr>
        <w:spacing w:before="0" w:after="0" w:line="24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Drilon Morina, Drejtoria e Kadastrës, anëtar;</w:t>
      </w:r>
    </w:p>
    <w:p>
      <w:pPr>
        <w:numPr>
          <w:ilvl w:val="0"/>
          <w:numId w:val="521"/>
        </w:numPr>
        <w:spacing w:before="0" w:after="0" w:line="24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Mirsad Dakaj, këshilltar i kryetarit, anëtar;</w:t>
      </w:r>
    </w:p>
    <w:p>
      <w:pPr>
        <w:numPr>
          <w:ilvl w:val="0"/>
          <w:numId w:val="521"/>
        </w:numPr>
        <w:spacing w:before="0" w:after="0" w:line="24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Viktor Kuqi, asistent adminsitrativ, anëtar;</w:t>
      </w:r>
    </w:p>
    <w:p>
      <w:pPr>
        <w:numPr>
          <w:ilvl w:val="0"/>
          <w:numId w:val="521"/>
        </w:numPr>
        <w:spacing w:before="0" w:after="0" w:line="24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Arbëresha Tanushi, Drejtoria e Financave, anëtar;</w:t>
      </w:r>
    </w:p>
    <w:p>
      <w:pPr>
        <w:numPr>
          <w:ilvl w:val="0"/>
          <w:numId w:val="521"/>
        </w:numPr>
        <w:spacing w:before="0" w:after="0" w:line="240"/>
        <w:ind w:right="0" w:left="63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Njomza Jaha, Drejtoria e Financave, anëtar;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Grupi punues ka qenë përgjegjës për hartimin e Draft-Buxhetin e vitit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2026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 marrjen e propozimeve dhe komenteve nga dëgjimet buxhetore dhe vendosjen lidhur më pranimin apo jo të tyre si dhe hartimin e raportit të shqyrtimit publik, si dhe obligimet tjera që dalin nga Udhëzimi Administrativ të MAPL-ës nr.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04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2023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 Pas marrjes së vendimit, grupi punues ka hartuar planin e të organizimit të debateve me publikun: 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Shtojca nr.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Tabela e detajuar e planit të organizimit të dëgjimeve buxhetore për Buxhetin e vitit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2026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: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7"/>
          <w:shd w:fill="auto" w:val="clear"/>
        </w:rPr>
      </w:pPr>
    </w:p>
    <w:tbl>
      <w:tblPr/>
      <w:tblGrid>
        <w:gridCol w:w="1848"/>
        <w:gridCol w:w="2178"/>
        <w:gridCol w:w="1700"/>
        <w:gridCol w:w="1791"/>
        <w:gridCol w:w="1595"/>
        <w:gridCol w:w="1958"/>
      </w:tblGrid>
      <w:tr>
        <w:trPr>
          <w:trHeight w:val="1" w:hRule="atLeast"/>
          <w:jc w:val="left"/>
        </w:trPr>
        <w:tc>
          <w:tcPr>
            <w:tcW w:w="11070" w:type="dxa"/>
            <w:gridSpan w:val="6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edede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Komuna e Klinës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Plani i organizimit të dëgjimeve buxhetore për vitin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2026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1848" w:type="dxa"/>
            <w:vMerge w:val="restart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Para-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përgatitore</w:t>
            </w: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Aktiviteti </w:t>
            </w: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Masat që duhet ndërmarrë </w:t>
            </w: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Stafi përgjegjës</w:t>
            </w: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Stafi përkrahës </w:t>
            </w: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Korniza kohore / Vendi dhe koha </w:t>
            </w:r>
          </w:p>
        </w:tc>
      </w:tr>
      <w:tr>
        <w:trPr>
          <w:trHeight w:val="2285" w:hRule="auto"/>
          <w:jc w:val="left"/>
        </w:trPr>
        <w:tc>
          <w:tcPr>
            <w:tcW w:w="1848" w:type="dxa"/>
            <w:vMerge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Formimi i grupit punues për dëgjimet buxhetore lidhur me draftbuxhetin për vitin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2026</w:t>
            </w: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Vendim për formimin e grupit punues për dëgjimet buxhetore lidhur me draftbuxhetin për vitin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2026</w:t>
            </w: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Kryetarit,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Drejtoria e Financave,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për Informim</w:t>
            </w: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Ligjore</w:t>
            </w: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Komuna e Klinës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Kryetarit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26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gusht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2025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85" w:hRule="auto"/>
          <w:jc w:val="left"/>
        </w:trPr>
        <w:tc>
          <w:tcPr>
            <w:tcW w:w="1848" w:type="dxa"/>
            <w:vMerge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Hartimi i planit të brendshëm i grupit punues për organizim të dëgjimeve buxhetore për vitin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2026</w:t>
            </w: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Organizimi i takimit të grupit punues për dëgjimet buxhetore lidhur me draftbuxhetin për vitin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2026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 ndarjen e përgjegjësive dhe detyrave të punës</w:t>
            </w: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</w:t>
            </w: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Anëtarët e grupit punues</w:t>
            </w: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Komuna e Klinës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29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gusht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2025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11" w:hRule="auto"/>
          <w:jc w:val="left"/>
        </w:trPr>
        <w:tc>
          <w:tcPr>
            <w:tcW w:w="1848" w:type="dxa"/>
            <w:vMerge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Hartimi i planit të organizimit të dëgjimeve buxhetore për vitin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2026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Organizimi i takimit të grupit punues për dëgjimet buxhetore lidhur me draftbuxhetin për vitin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2026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 hartimin e planit të organizimit të dëgjimeve buxhetore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Përfundimi dhe publikimi i planit dhe agjendës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Kryetarit,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për Informim,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Drejtoria e Financave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Komuna e Klinës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Kryetarit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shtator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2025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29" w:hRule="auto"/>
          <w:jc w:val="left"/>
        </w:trPr>
        <w:tc>
          <w:tcPr>
            <w:tcW w:w="1848" w:type="dxa"/>
            <w:vMerge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Përgatitja e terrenit ku planifikohet të mbahen takimet</w:t>
            </w: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Sigurimi i logjistikës dhe rregullimi i ambientit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Promovimi i aktiviteteve në publik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për Informim,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Drejtorë të drejtorive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Komuna e Klinës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Kryetarit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shtator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2025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1848" w:type="dxa"/>
            <w:vMerge w:val="restart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Aktivitetet e përgjithshme </w:t>
            </w: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Koordinimi i grupit të punës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Sigurimi i logjistikës sipas nevojës dhe përmbajtjes së takimit, rregullimi i ambientit në takimin paraprak dhe udhëtimi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Definimi i nevojave të grupit punues dhe koordinimi me njësitë e tjera përgjegjëse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për Informim,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Drejtorë të drejtorive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Komuna e Klinës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Kryetarit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shtator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2025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1" w:hRule="auto"/>
          <w:jc w:val="left"/>
        </w:trPr>
        <w:tc>
          <w:tcPr>
            <w:tcW w:w="1848" w:type="dxa"/>
            <w:vMerge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Prezantimi i projektpropozimit - draftbuxhetit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2026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Informim rreth projeksioneve për vitin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2026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dhe shpërndarja e materialit.</w:t>
            </w: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Zyrtarja kryesore financiare</w:t>
            </w: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Kryetarit,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për Informim,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Komuna e Klinës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Vendi i caktuar i takimit   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Gusht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2025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19" w:hRule="auto"/>
          <w:jc w:val="left"/>
        </w:trPr>
        <w:tc>
          <w:tcPr>
            <w:tcW w:w="1848" w:type="dxa"/>
            <w:vMerge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Identifikimi i kërkesave dhe nevojave</w:t>
            </w: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Sigurimi i regjistrimit të kërkesave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Klasifikimi i projekteve dhe kërkesave nga grupet e targetuara dhe dëgjimeve me qytetarët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Procesmbajtësi nga grupi punues </w:t>
            </w: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Komuna e Klinës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Vendi i caktuar i takimit   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Shtator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2025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2" w:hRule="auto"/>
          <w:jc w:val="left"/>
        </w:trPr>
        <w:tc>
          <w:tcPr>
            <w:tcW w:w="1848" w:type="dxa"/>
            <w:vMerge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Përmbyllja e takimeve </w:t>
            </w: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Hartimi i raportit final të dëgjimeve buxhetore;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Publikimi në ueb-faqen e Komunës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           </w:t>
            </w: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 për dëgjimet buxhetore </w:t>
            </w: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</w:t>
            </w: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Komuna e Klinës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Vendi i caktuar i takimit   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Shtator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2025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10" w:hRule="auto"/>
          <w:jc w:val="left"/>
        </w:trPr>
        <w:tc>
          <w:tcPr>
            <w:tcW w:w="184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Dëgjimi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1 </w:t>
            </w: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1F4E79"/>
                <w:spacing w:val="0"/>
                <w:position w:val="0"/>
                <w:sz w:val="28"/>
                <w:shd w:fill="auto" w:val="clear"/>
              </w:rPr>
              <w:t xml:space="preserve">DËGJIM PUBLIK </w:t>
            </w:r>
            <w:r>
              <w:rPr>
                <w:rFonts w:ascii="Times New Roman" w:hAnsi="Times New Roman" w:cs="Times New Roman" w:eastAsia="Times New Roman"/>
                <w:b/>
                <w:i/>
                <w:color w:val="1F4E79"/>
                <w:spacing w:val="0"/>
                <w:position w:val="0"/>
                <w:sz w:val="28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i/>
                <w:color w:val="1F4E79"/>
                <w:spacing w:val="0"/>
                <w:position w:val="0"/>
                <w:sz w:val="28"/>
                <w:shd w:fill="auto" w:val="clear"/>
              </w:rPr>
              <w:t xml:space="preserve">takim i përgjithshëm me banorët (gra, burra) e të gjitha fshatrave të Komunës së Klinës, qytetit dhe lagjeve</w:t>
            </w:r>
            <w:r>
              <w:rPr>
                <w:rFonts w:ascii="Times New Roman" w:hAnsi="Times New Roman" w:cs="Times New Roman" w:eastAsia="Times New Roman"/>
                <w:b/>
                <w:i/>
                <w:color w:val="1F4E79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i/>
                <w:color w:val="1F4E79"/>
                <w:spacing w:val="0"/>
                <w:position w:val="0"/>
                <w:sz w:val="28"/>
                <w:shd w:fill="auto" w:val="clear"/>
              </w:rPr>
              <w:t xml:space="preserve">me Kryetarët e Këshillave të Fshatrave, OJQ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Organizimi i takimit me qytetarë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Përgatitja e njoftimit, ftesave dhe thirrjeve të tjera në media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Mbajtja e procesverbalit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Përgatitja e raportit te takimit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Kryetarit,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Drejtoria e Financave,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për Informim.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për Barazi Gjinore,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mediat e kontraktuara,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drejtorë të drejtorive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1F4E79"/>
                <w:spacing w:val="0"/>
                <w:position w:val="0"/>
                <w:sz w:val="26"/>
                <w:shd w:fill="auto" w:val="clear"/>
              </w:rPr>
              <w:t xml:space="preserve">Salla e Kuvendit Komunal - Klinë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3.09.2025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Ora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16:00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4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Dëgjimi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Dëgjim publik me qytetarë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֝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, OJQ, Organizatat e biznesit, kryetarët e fshatrave, të Bashkësive lokale, media dhe të interesuarit tjerë</w:t>
            </w: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Organizimi i takimit me qytetarë.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Përgatitja e njoftimit, ftesave dhe thirrjeve të tjera në media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Mbajtja e procesverbalit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Përgatitja e raportit të takimit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Kuvendit Komunal</w:t>
            </w: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Kuvendit Komunal,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për Barazi Gjinore,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mediat e kontraktuara,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drejtorë të drejtorive,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për Informim</w:t>
            </w: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Salla e Kuvendit Komunal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16.09.2025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Ora </w:t>
            </w: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10:00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Thirrje e veçantë nga Kuvendi Komunal</w:t>
            </w:r>
          </w:p>
        </w:tc>
      </w:tr>
      <w:tr>
        <w:trPr>
          <w:trHeight w:val="1" w:hRule="atLeast"/>
          <w:jc w:val="left"/>
        </w:trPr>
        <w:tc>
          <w:tcPr>
            <w:tcW w:w="1848" w:type="dxa"/>
            <w:vMerge w:val="restart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Aktivitetet përfundimtare </w:t>
            </w: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Organizimi i takimit të grupit punues pas përfundimit të dëgjimeve buxhetore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Diskutimi në lidhje me mbarëvajtjen e dëgjimeve buxhetore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Identifikimi i projekteve të propozuara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Përcaktimi i prioriteteve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Kryetarit,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për Informim,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Drejtoria e Financave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Komuna e Klinës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     </w:t>
            </w:r>
          </w:p>
        </w:tc>
      </w:tr>
      <w:tr>
        <w:trPr>
          <w:trHeight w:val="1" w:hRule="atLeast"/>
          <w:jc w:val="left"/>
        </w:trPr>
        <w:tc>
          <w:tcPr>
            <w:tcW w:w="1848" w:type="dxa"/>
            <w:vMerge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dbdbd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Hartimi i raportit nga procesi i organizimit të dëgjimeve buxhetore për buxhetin e vitit </w:t>
            </w: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2026</w:t>
            </w:r>
          </w:p>
        </w:tc>
        <w:tc>
          <w:tcPr>
            <w:tcW w:w="1700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Hartimi i raportit final të dëgjimeve buxhetore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Publikimi në ueb-faqe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Raportimi në Kuvendin Komunal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91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Grupi punues,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përfaqësuesi i grupit punues.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95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Zyra e Kryetarit,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E79"/>
                <w:spacing w:val="0"/>
                <w:position w:val="0"/>
                <w:sz w:val="26"/>
                <w:shd w:fill="auto" w:val="clear"/>
              </w:rPr>
              <w:t xml:space="preserve">drejtorë të drejtorive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8" w:type="dxa"/>
            <w:tcBorders>
              <w:top w:val="single" w:color="b4c6e7" w:sz="4"/>
              <w:left w:val="single" w:color="b4c6e7" w:sz="4"/>
              <w:bottom w:val="single" w:color="b4c6e7" w:sz="4"/>
              <w:right w:val="single" w:color="b4c6e7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Komuna e Klinës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E79"/>
                <w:spacing w:val="0"/>
                <w:position w:val="0"/>
                <w:sz w:val="26"/>
                <w:shd w:fill="auto" w:val="clear"/>
              </w:rPr>
              <w:t xml:space="preserve">     </w:t>
            </w:r>
          </w:p>
        </w:tc>
      </w:tr>
    </w:tbl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50505"/>
          <w:spacing w:val="0"/>
          <w:position w:val="0"/>
          <w:sz w:val="27"/>
          <w:shd w:fill="FFFFFF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Takimi i datës </w:t>
      </w: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3.09.2025</w:t>
      </w: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, u mbajtë në ora </w:t>
      </w: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16:00</w:t>
      </w: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,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i dhe dëgjimi buxhetor organizuar nga Kuvendi Komunal Klinë, në sallën e Kuvendit, datë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16.09.2025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, ora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10:00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Grupi punues pas hartimit të planit të brendshëm të organizimit të debateve me publikun, ka realizuar kalendarin e dëgjimeve publike buxhetore me qytetarë për buxhetin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2026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Shtojca nr.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Tabela e detajuar e kalendarit të dëgjimeve:</w:t>
      </w:r>
    </w:p>
    <w:tbl>
      <w:tblPr/>
      <w:tblGrid>
        <w:gridCol w:w="557"/>
        <w:gridCol w:w="4045"/>
        <w:gridCol w:w="2244"/>
        <w:gridCol w:w="1886"/>
        <w:gridCol w:w="1973"/>
      </w:tblGrid>
      <w:tr>
        <w:trPr>
          <w:trHeight w:val="1" w:hRule="atLeast"/>
          <w:jc w:val="left"/>
        </w:trPr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Nr.</w:t>
            </w:r>
          </w:p>
        </w:tc>
        <w:tc>
          <w:tcPr>
            <w:tcW w:w="4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onstantia" w:hAnsi="Constantia" w:cs="Constantia" w:eastAsia="Constant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nstantia" w:hAnsi="Constantia" w:cs="Constantia" w:eastAsia="Constant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Planifikimi i dëgjimeve publike sipas vendbanimeve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Vendi i mbajtjes së dëgjimit</w:t>
            </w:r>
          </w:p>
        </w:tc>
        <w:tc>
          <w:tcPr>
            <w:tcW w:w="1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Data/dita e mbajtjes së dëgjimit</w:t>
            </w:r>
          </w:p>
        </w:tc>
        <w:tc>
          <w:tcPr>
            <w:tcW w:w="1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Ora</w:t>
            </w:r>
          </w:p>
        </w:tc>
      </w:tr>
      <w:tr>
        <w:trPr>
          <w:trHeight w:val="1" w:hRule="atLeast"/>
          <w:jc w:val="left"/>
        </w:trPr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DËGJIM PUBLIK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takim i 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ërgjithshëm me banorët (gra, burra) e të gjitha fshatrave të Komunës së Klinës, qytetit dhe lagjeve, me Kryetarët e Këshillave të Fshatrave, OJQ, grupet e margjinalizuara, shoqata, biznese, media, punëtorë shëndetësor, mësmimdhënës, të rinjë/të reja dhe grupe tjera të interesit </w:t>
            </w:r>
          </w:p>
        </w:tc>
        <w:tc>
          <w:tcPr>
            <w:tcW w:w="2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Salla e Kuvendit Komunal - Klinë</w:t>
            </w:r>
          </w:p>
        </w:tc>
        <w:tc>
          <w:tcPr>
            <w:tcW w:w="1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3.09.2025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16:00</w:t>
            </w:r>
          </w:p>
        </w:tc>
      </w:tr>
      <w:tr>
        <w:trPr>
          <w:trHeight w:val="1" w:hRule="atLeast"/>
          <w:jc w:val="left"/>
        </w:trPr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Dëgjim publik me qytetarë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OJQ, Organizatat e biznesit, kryetarët e fshatrave, të Bashkësive lokale, media dhe të interesuarit tjerë</w:t>
            </w:r>
          </w:p>
        </w:tc>
        <w:tc>
          <w:tcPr>
            <w:tcW w:w="2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Salla e Kuvendit Komunal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16.09.2025</w:t>
            </w:r>
          </w:p>
        </w:tc>
        <w:tc>
          <w:tcPr>
            <w:tcW w:w="19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10:00</w:t>
            </w:r>
          </w:p>
        </w:tc>
      </w:tr>
    </w:tbl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Para datës së takimeve, grupi punues ka nxjerrë në  media lokale, rrjetet sociale të komunës si dhe ka vendosur njoftimet fizike për të gjitha institucionet komunale, qytetarët, OJQ-të, organizatat e biznesit, kryetarët e fshatrave të bashkësive lokale, media dhe të interesuarit tjerë për pjesëmarrje në këtë takim, si dhe pjesëmarrjen me kërkesa dhe sugjerime në mënyrë elektronike te zyrtarët: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563C1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Drilon Morina, email: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i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drilon.morina@rks-gov.net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Melihate Behramaj, email: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i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melihate.behramaj@rks-gov.net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;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Gjithashtu dhe mundësinë e dorëzimit të propozimeve lidhur me këto akte me shkrim në Zyrën e Kryetarit të Komunës, kati II dhe Zyrën e Drejtorisë së Financave, kati I, zyra e dytë, ana e djathtë.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Propozimet dhe sugjerimet e të gjithë interesuarve janë mirëpritur nga data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26.08.2025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gjatë mbajtjes së dëgjimeve dhe deri me datën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16.09.2025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.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Përveç takimeve me publikun në sallën e Kuvendit Komunal, grupi punues ka shfrytëzuar metodën për konsultim me qytetarët prej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15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ditësh në ueb-faqen zyrtare të komunës dhe në platformën e konsultimit publik në nivel të qeverisë.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Komuna Klinë: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https://kline.rks-gov.net/wp-content/uploads/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2025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08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/Kalendari-i-degjimeve-buxhetore-publike-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2026-2028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.pdf</w:t>
        </w:r>
      </w:hyperlink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Platformën e konsultimeve publike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Qeveria e Kosov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ës: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https://konsultimet.rks-gov.net/consultations.php?InstitutionID=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20514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 HYPERLINK "https://konsultimet.rks-gov.net/consultations.php?InstitutionID=20514&amp;OpenPage=0&amp;ClosedPage=0"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&amp;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 HYPERLINK "https://konsultimet.rks-gov.net/consultations.php?InstitutionID=20514&amp;OpenPage=0&amp;ClosedPage=0"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OpenPage=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0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 HYPERLINK "https://konsultimet.rks-gov.net/consultations.php?InstitutionID=20514&amp;OpenPage=0&amp;ClosedPage=0"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&amp;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 HYPERLINK "https://konsultimet.rks-gov.net/consultations.php?InstitutionID=20514&amp;OpenPage=0&amp;ClosedPage=0"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ClosedPage=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6"/>
            <w:u w:val="single"/>
            <w:shd w:fill="auto" w:val="clear"/>
          </w:rPr>
          <w:t xml:space="preserve">0</w:t>
        </w:r>
      </w:hyperlink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Materiali në formë fizike është mundësuar të merret në zyrën e Drejtorisë së Financave dhe Zhvillimit Ekonomik si dhe Zyrën e Kryetarit të Komunës. Po ashtu, ka qenë i publikuar edhe në ueb-faqen zyrtare të Komunës së Klinës si dhe në Platformën e Qeverisë së Kosovës për Konsultime Publike: </w:t>
      </w:r>
      <w:hyperlink xmlns:r="http://schemas.openxmlformats.org/officeDocument/2006/relationships" r:id="docRId4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https://kline.rks-gov.net/wp-content/uploads/</w:t>
        </w:r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2025</w:t>
        </w:r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08</w:t>
        </w:r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/Draft-Plani-i-Buxhetit-Komunal-te-Klines-per-vitin-</w:t>
        </w:r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2026-2028</w:t>
        </w:r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.pdf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Shtojca nr.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Tabela e detajuar e metodologjis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ë së dëgjimeve: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tbl>
      <w:tblPr/>
      <w:tblGrid>
        <w:gridCol w:w="3510"/>
        <w:gridCol w:w="2070"/>
        <w:gridCol w:w="2203"/>
        <w:gridCol w:w="2747"/>
      </w:tblGrid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Metodat e dëgjimeve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Data / Kohëzgjatja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Numri i pjesëmarrësve</w:t>
            </w:r>
          </w:p>
        </w:tc>
        <w:tc>
          <w:tcPr>
            <w:tcW w:w="2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Numri i atyre që kanë dhënë komente, kërkesa / sugjerime</w:t>
            </w:r>
          </w:p>
        </w:tc>
      </w:tr>
      <w:tr>
        <w:trPr>
          <w:trHeight w:val="855" w:hRule="auto"/>
          <w:jc w:val="left"/>
        </w:trPr>
        <w:tc>
          <w:tcPr>
            <w:tcW w:w="35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DËGJIM PUBLIK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takim i 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ërgjithshëm me banorët (gra, burra) e të gjitha fshatrave të Komunës së Klinës, qytetit dhe lagjeve, me Kryetarët e Këshillave të Fshatrave, OJQ, grupet e margjinalizuara, shoqata, biznese, media, punëtorë shëndetësor, mësmimdhënës, të rinjë/të reja dhe grupe tjera të interesit </w:t>
            </w:r>
          </w:p>
        </w:tc>
        <w:tc>
          <w:tcPr>
            <w:tcW w:w="20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6.09.2025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40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minuta</w:t>
            </w:r>
          </w:p>
        </w:tc>
        <w:tc>
          <w:tcPr>
            <w:tcW w:w="22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pjesëmarrës </w:t>
            </w:r>
          </w:p>
        </w:tc>
        <w:tc>
          <w:tcPr>
            <w:tcW w:w="2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pjesëmarrës ka parashtruar kërkesë, disa tjerë janë pajtuar plotësisht me Draft Buxhetin e prezentuar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2026-2028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25" w:hRule="auto"/>
          <w:jc w:val="left"/>
        </w:trPr>
        <w:tc>
          <w:tcPr>
            <w:tcW w:w="35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kërkesa janë regjistruar.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095" w:hRule="auto"/>
          <w:jc w:val="left"/>
        </w:trPr>
        <w:tc>
          <w:tcPr>
            <w:tcW w:w="35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Dëgjim publik me qytetarë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OJQ, Organizatat e biznesit, kryetarët e fshatrave, të Bashkësive lokale, media dhe të interesuarit tjerë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0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16.09.2025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30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min</w:t>
            </w:r>
          </w:p>
        </w:tc>
        <w:tc>
          <w:tcPr>
            <w:tcW w:w="22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18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pjesëmarrës</w:t>
            </w:r>
          </w:p>
        </w:tc>
        <w:tc>
          <w:tcPr>
            <w:tcW w:w="2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pjesëmarrës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kanë parashtruar kërkesa.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960" w:hRule="auto"/>
          <w:jc w:val="left"/>
        </w:trPr>
        <w:tc>
          <w:tcPr>
            <w:tcW w:w="35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kërkesa janë regjistruar.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Publikimi në ueb-faqe / platforma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72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ditë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pjesëmarrës</w:t>
            </w:r>
          </w:p>
        </w:tc>
        <w:tc>
          <w:tcPr>
            <w:tcW w:w="2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kërkesa e regjistruar.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Kërkesa më email të përsonat e caktuar 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72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ditë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0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pjesëmarrës</w:t>
            </w:r>
          </w:p>
        </w:tc>
        <w:tc>
          <w:tcPr>
            <w:tcW w:w="2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kërkesa janë regjistruar.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7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Kërkesa në formë fizike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ditë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0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pjesëmarrës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kërkesa të regjistruar.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7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Gjithsej:  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ditë konsultime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40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kontribues</w:t>
            </w:r>
          </w:p>
        </w:tc>
        <w:tc>
          <w:tcPr>
            <w:tcW w:w="27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8eaadb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Kërkesa</w:t>
            </w:r>
          </w:p>
        </w:tc>
      </w:tr>
    </w:tbl>
    <w:p>
      <w:pPr>
        <w:tabs>
          <w:tab w:val="left" w:pos="252" w:leader="none"/>
        </w:tabs>
        <w:spacing w:before="0" w:after="0" w:line="276"/>
        <w:ind w:right="0" w:left="0" w:firstLine="0"/>
        <w:jc w:val="both"/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F4E79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1F4E79"/>
          <w:spacing w:val="0"/>
          <w:position w:val="0"/>
          <w:sz w:val="32"/>
          <w:shd w:fill="auto" w:val="clear"/>
        </w:rPr>
        <w:t xml:space="preserve">VLERËSIMI I GRUPIT PUNUES MBI KËRKESAT E QYTETARËVE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Grupi punës ka grumbulluar të gjitha kërkesat e qytetarëve dhe të njëjtat pasi i ka vendosur në dokumentin punues i ka analizuar dhe komfor standardeve të përcaktuara më lartë ka vendosur për pranimin, pranime të pjesshëm, refuzimin dhe adresimin e kërkesave. Vendimet e anëtarëve të grupit janë pasqyruar në tabelën nr.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bashkë me arsyetimet e grupit.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Shtojca nr.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Tabela e detajuar me informatat p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ër kërkesat e dhëna, arsyetimet për kërkesat e pranuara dhe të refuzuara: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tbl>
      <w:tblPr/>
      <w:tblGrid>
        <w:gridCol w:w="1890"/>
        <w:gridCol w:w="1517"/>
        <w:gridCol w:w="1584"/>
        <w:gridCol w:w="1703"/>
        <w:gridCol w:w="1576"/>
        <w:gridCol w:w="391"/>
        <w:gridCol w:w="4829"/>
      </w:tblGrid>
      <w:tr>
        <w:trPr>
          <w:trHeight w:val="2150" w:hRule="auto"/>
          <w:jc w:val="left"/>
        </w:trPr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8eaadb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Kërkesat / Sugjerimet  / Komentet</w:t>
            </w:r>
          </w:p>
        </w:tc>
        <w:tc>
          <w:tcPr>
            <w:tcW w:w="31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8eaadb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Personi i kërkesës /  sugjerimi për projektet</w:t>
            </w:r>
          </w:p>
        </w:tc>
        <w:tc>
          <w:tcPr>
            <w:tcW w:w="367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8eaadb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Statusi i kërkesës / sugjerimi ( i pranuar, adresuar apo  nuk është pranuar)</w:t>
            </w:r>
          </w:p>
        </w:tc>
        <w:tc>
          <w:tcPr>
            <w:tcW w:w="4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8eaadb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Arsyetimi (komentimi për  pranimin pjesërisht dhe mospranimit të komenteve është i detyrueshëm)</w:t>
            </w:r>
          </w:p>
        </w:tc>
      </w:tr>
      <w:tr>
        <w:trPr>
          <w:trHeight w:val="1" w:hRule="atLeast"/>
          <w:jc w:val="left"/>
        </w:trPr>
        <w:tc>
          <w:tcPr>
            <w:tcW w:w="1349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DËGJIM PUBLIK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takim i 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ërgjithshëm me banorët (gra, burra) e të gjitha fshatrave të Komunës së Klinës, qytetit dhe lagjeve, me Kryetarët e Këshillave të Fshatrave, OJQ, grupet e margjinalizuara, shoqata, biznese, media, punëtorë shëndetësor, mësmimdhënës, të rinjë/të reja dhe grupe tjera të interesit </w:t>
            </w:r>
          </w:p>
        </w:tc>
      </w:tr>
      <w:tr>
        <w:trPr>
          <w:trHeight w:val="1" w:hRule="atLeast"/>
          <w:jc w:val="left"/>
        </w:trPr>
        <w:tc>
          <w:tcPr>
            <w:tcW w:w="34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Kërkesë për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.Rregullimin e rrugëve fushore në Gllarevë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.Rregullimin e rrugëve fushore në Caravik</w:t>
            </w:r>
          </w:p>
        </w:tc>
        <w:tc>
          <w:tcPr>
            <w:tcW w:w="328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Emin Balaj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Banor i fshatit Gllarev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ë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Pranohet</w:t>
            </w:r>
          </w:p>
        </w:tc>
        <w:tc>
          <w:tcPr>
            <w:tcW w:w="52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7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Përgjigja: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Grupi punues në takimin e mbajtur ka analizuar situatën dhe ka arritur në përfundimin se rregullimi i rrugëve fushore me zhavor në fshatin Gllarevë dhe Caravik janë prioritete për qytetarët e zonës.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Grupi punues ka konstatuar se kërkesat e qytetarëve janë edhe prioritet për komunën e Klinës dhe të njëjtat janë përfshirë në buxhetin e vitit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. Mbi vlerësimin e grupit kërkesa për rregullimin e rrugëve fushore me zhavor në fshatin Gllarevë dhe Caravik, hyn në prioritet e vitet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në projektin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Mirëmbajtja e rrugëve me zhavor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”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nga kategoria mallëra dhe shërbime në kuadër të DSHPE.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49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cc2e5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6"/>
                <w:shd w:fill="auto" w:val="clear"/>
              </w:rPr>
              <w:t xml:space="preserve">TABELA E VEÇANTË E TRAJTIMIT TË KËRKESAVE NGA DËGJIMI BUXHETOR I DREJTPËRDREJTË NË SALLËN E KUVENDIT KOMUNAL KLINË, ORGANIZUAR NGA KUVENDI KOMUNAL: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49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Dëgjim publik me qytetarë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OJQ, Organizatat e biznesit, kryetarët e fshatrave, të Bashkësive lokale, media dhe të interesuarit tjerë</w:t>
            </w:r>
          </w:p>
        </w:tc>
      </w:tr>
      <w:tr>
        <w:trPr>
          <w:trHeight w:val="1" w:hRule="atLeast"/>
          <w:jc w:val="left"/>
        </w:trPr>
        <w:tc>
          <w:tcPr>
            <w:tcW w:w="34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Kërkesë për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.Rregullimin e ndriçimit publik në lagjen e tij ku banon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Rregullimin 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8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metra gjatësi asfalt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.Emërtimin e rrugës.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28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Musa Rrustemi - banorë i fshatit Gjurgjevik i Vogël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Pranohet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2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7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Përgjigja: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Grupi punues në takimin e mbajtur ka analizuar situatën dhe ka arritur në përfundimin se ndriçimi publik në lagjen e tij në fshatin Gjurgjevik i Vogël janë prioritete për qytetarët e zonës.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Grupi punues ka konstatuar se kërkesat e qytetarëve janë edhe prioritet për komunën e Klinës dhe të njëjtat janë përfshirë në buxhetin e vitit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. Mbi vlerësimin e grupit kërkesa për ndriqimin publik në fshatin Gjurgjevik i Vogël, hyn në prioritet e vitet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në projektin me titull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Zgjerimi i rrjetit të ndriçimit publik në Dollc-Dresnik, Jashanicë, Drenovc, Shtupel, Klinë, Leskoc, Gremnik, Qupevë e Ulët, Siqevë, Resnik, Gj.Madh, Dush etj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në shumën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185,000.00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euro.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Po ashtu,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kërkesa e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-të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është përfshirë në buxhetin e vitit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në projektin me titull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Ndërtimi i  infrastruktures nentokesore dhe mbitokësore Gjurgjevik i Vogel-Klinavc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në shumën prej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20,000.00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euro,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Kërkesa e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-të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adresohet në komisionin përkatës.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132" w:hRule="auto"/>
          <w:jc w:val="left"/>
        </w:trPr>
        <w:tc>
          <w:tcPr>
            <w:tcW w:w="34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Kërkesë për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kërkesë për hapjen e një kanali ku do të depërtonin ujërat të cilat vijnë nga fshati Perqevë përmes fshatit Dollc dhe tubohen rreth urës së Klinës.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28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Binak Gashi 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Banor i fshatit Gremnik.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Pranohet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2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7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Përgjigja: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Grupi punues në takimin e mbajtur ka analizuar situatën dhe ka arritur në përfundimin se ndërtimi i infrastrukturës nëntokësore në fshatin Gremnik janë prioritete për qytetarët e zonës.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Grupi punues ka konstatuar se kërkesat e qytetarëve janë edhe prioritet për komunën e Klinës dhe të njëjtat janë përfshirë në buxhetin e vitit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. Mbi vlerësimin e grupit kërkesa për rregullimin e infrastrukturë në fshatin Gremnik, hyn në prioritet e vitit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në projektin me titull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Ndërtimi i infrastruktures mbitokësore dhe nëntokësore në Gremnik-Qupevë e Ulët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në shumën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35,000.00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euro.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132" w:hRule="auto"/>
          <w:jc w:val="left"/>
        </w:trPr>
        <w:tc>
          <w:tcPr>
            <w:tcW w:w="34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Kërkesë për përfshirje në planifikimin e projekteve për rrethimin e varrezave në fshatin Dush dhe Jelloc</w:t>
            </w:r>
          </w:p>
        </w:tc>
        <w:tc>
          <w:tcPr>
            <w:tcW w:w="328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Rasim Marmullaku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Banor i fshatit Dush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Pranohet</w:t>
            </w:r>
          </w:p>
        </w:tc>
        <w:tc>
          <w:tcPr>
            <w:tcW w:w="52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7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Përgjigja: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Grupi punues në takimin e mbajtur ka analizuar situatën dhe ka arritur në përfundimin se rregullimi i rrethojave të varrezave në fshatin Dush dhe Jelloc janë prioritete për qytetarët e zonës.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Grupi punues ka konstatuar se kërkesat e qytetarëve janë edhe prioritet për komunën e Klinës dhe të njëjtat janë përfshirë në buxhetin e vitit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. Mbi vlerësimin e grupit kërkesa për rrethimin e varrezave në fshatin Dush dhe Jelloc, hyn në prioritet e vitet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në projektin me titull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Ndërtimi i rrethojave të varrezave në Gj.Madh, Volljak, Sferkë, Jashanicë, Siqevë, Gremnik, Zajm, K.e Vogël, Shtupel etj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, në shumën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130,000.00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euro.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Kërkesë/Sugjerim për urbanizimin e fshatit Dresnik të Klinës ose ndalimin e ndërtimeve pasi që ndërtimi po vazhdon</w:t>
            </w:r>
          </w:p>
        </w:tc>
        <w:tc>
          <w:tcPr>
            <w:tcW w:w="328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Skender Veseli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Banor i fshatit Gllarevë</w:t>
            </w:r>
          </w:p>
        </w:tc>
        <w:tc>
          <w:tcPr>
            <w:tcW w:w="1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c000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Adresohet</w:t>
            </w:r>
          </w:p>
        </w:tc>
        <w:tc>
          <w:tcPr>
            <w:tcW w:w="52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de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6"/>
                <w:shd w:fill="auto" w:val="clear"/>
              </w:rPr>
              <w:t xml:space="preserve">Përgjigja: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Grupi punues ka konstatuar se kërkesa për ndalimin e ndërtimeve pa leje në fshatin Dresnik është kërkesë legjitime dhe nevojë për qytetarët e zonës.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Bazuar në këtë grupi punues konstaton se kërkesa duhet të adresohet në Drejtoritë përkatëse të komunës.</w:t>
            </w:r>
          </w:p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Draft </w:t>
      </w: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Buxheti i vitit </w:t>
      </w: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2026-2028</w:t>
      </w: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pas përmbylljes së procesit të konsultimit, do të finalizohen s</w:t>
      </w: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ë bashku me komente dhe sugjerimet dhe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do të procedohet për në Kuvendin e Komunës së Klinës, p</w:t>
      </w: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FFFFFF" w:val="clear"/>
        </w:rPr>
        <w:t xml:space="preserve">ër shqyrtim dhe miratim. 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Gjatë debateve buxhetore për Draft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Buxhetin e vitit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2026-2028</w:t>
      </w:r>
      <w:r>
        <w:rPr>
          <w:rFonts w:ascii="Times New Roman" w:hAnsi="Times New Roman" w:cs="Times New Roman" w:eastAsia="Times New Roman"/>
          <w:color w:val="050505"/>
          <w:spacing w:val="0"/>
          <w:position w:val="0"/>
          <w:sz w:val="26"/>
          <w:shd w:fill="auto" w:val="clear"/>
        </w:rPr>
        <w:t xml:space="preserve">, pjes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ëmarrës kanë qenë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40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persona,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person me email dhe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persona të tjerë, gjithsej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40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kontribuues.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Nga të gjithë kontribuuesit,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rupi punues ka regjistruar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kërkesa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prej të cilave,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janë pranuar,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janë refuzuar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dhe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janë adresuar.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Përkthyer në përqindje janë këto shifra: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% janë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adresuar,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% janë refuzuar,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75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% janë pranuar.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1F4E79"/>
          <w:spacing w:val="0"/>
          <w:position w:val="0"/>
          <w:sz w:val="26"/>
          <w:shd w:fill="auto" w:val="clear"/>
        </w:rPr>
      </w:pP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Shtojca Nr.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Tabela e numrit t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  <w:t xml:space="preserve">ë pjesëmarrësve në dëgjime buxhetore fizikisht të ndarë sipas gjinisë:</w:t>
      </w:r>
    </w:p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tbl>
      <w:tblPr/>
      <w:tblGrid>
        <w:gridCol w:w="5020"/>
        <w:gridCol w:w="5020"/>
      </w:tblGrid>
      <w:tr>
        <w:trPr>
          <w:trHeight w:val="388" w:hRule="auto"/>
          <w:jc w:val="left"/>
        </w:trPr>
        <w:tc>
          <w:tcPr>
            <w:tcW w:w="5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F4E79"/>
                <w:spacing w:val="0"/>
                <w:position w:val="0"/>
                <w:sz w:val="26"/>
                <w:shd w:fill="auto" w:val="clear"/>
              </w:rPr>
              <w:t xml:space="preserve">Gra</w:t>
            </w:r>
          </w:p>
        </w:tc>
        <w:tc>
          <w:tcPr>
            <w:tcW w:w="5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F4E79"/>
                <w:spacing w:val="0"/>
                <w:position w:val="0"/>
                <w:sz w:val="26"/>
                <w:shd w:fill="auto" w:val="clear"/>
              </w:rPr>
              <w:t xml:space="preserve">4</w:t>
            </w:r>
          </w:p>
        </w:tc>
      </w:tr>
      <w:tr>
        <w:trPr>
          <w:trHeight w:val="388" w:hRule="auto"/>
          <w:jc w:val="left"/>
        </w:trPr>
        <w:tc>
          <w:tcPr>
            <w:tcW w:w="5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F4E79"/>
                <w:spacing w:val="0"/>
                <w:position w:val="0"/>
                <w:sz w:val="26"/>
                <w:shd w:fill="auto" w:val="clear"/>
              </w:rPr>
              <w:t xml:space="preserve">Burra</w:t>
            </w:r>
          </w:p>
        </w:tc>
        <w:tc>
          <w:tcPr>
            <w:tcW w:w="5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F4E79"/>
                <w:spacing w:val="0"/>
                <w:position w:val="0"/>
                <w:sz w:val="26"/>
                <w:shd w:fill="auto" w:val="clear"/>
              </w:rPr>
              <w:t xml:space="preserve">36</w:t>
            </w:r>
          </w:p>
        </w:tc>
      </w:tr>
      <w:tr>
        <w:trPr>
          <w:trHeight w:val="388" w:hRule="auto"/>
          <w:jc w:val="left"/>
        </w:trPr>
        <w:tc>
          <w:tcPr>
            <w:tcW w:w="5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F4E79"/>
                <w:spacing w:val="0"/>
                <w:position w:val="0"/>
                <w:sz w:val="26"/>
                <w:shd w:fill="auto" w:val="clear"/>
              </w:rPr>
              <w:t xml:space="preserve">Total:</w:t>
            </w:r>
          </w:p>
        </w:tc>
        <w:tc>
          <w:tcPr>
            <w:tcW w:w="5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F4E79"/>
                <w:spacing w:val="0"/>
                <w:position w:val="0"/>
                <w:sz w:val="26"/>
                <w:shd w:fill="auto" w:val="clear"/>
              </w:rPr>
              <w:t xml:space="preserve">40</w:t>
            </w:r>
          </w:p>
        </w:tc>
      </w:tr>
    </w:tbl>
    <w:p>
      <w:pPr>
        <w:tabs>
          <w:tab w:val="left" w:pos="252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E74B5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7"/>
          <w:shd w:fill="auto" w:val="clear"/>
        </w:rPr>
        <w:t xml:space="preserve">Shtojca nr.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7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7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7"/>
          <w:shd w:fill="auto" w:val="clear"/>
        </w:rPr>
        <w:t xml:space="preserve">Procesverbalet e takimeve për draft-Buxhetin e viti 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7"/>
          <w:shd w:fill="auto" w:val="clear"/>
        </w:rPr>
        <w:t xml:space="preserve">2026</w:t>
      </w:r>
      <w:r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7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Procesverbal nga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dëgjimi i parë buxhetor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për buxhetin e vitit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të Komunës së Klinës,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me banorët (gra, burra) e të gjitha fshatrave të Komunës së Klinës, qytetit dhe lagjeve, me Kryetarët e Këshillave të Fshatrave, OJQ, grupet e margjinalizuara, shoqata, biznese, media, punëtorë shëndetësor, mësmimdhënës, të rinjë/të reja dhe grupe tjera të interesit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datë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3.09.2025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ora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16:00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vendi Salla e Kuvendit Komunal - Klinë.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Procesverbal nga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dëgjimi i dytë buxhetor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për buxhetin e vitit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të Komunës së Klinës, me qytetarë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OJQ, Organizatat e biznesit, kryetarët e fshatrave, të Bashkësive lokale, media dhe të interesuarit tjerë, të organizuar nga Kuvendi Komunal, datë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16.09.2025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ora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10:00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vendi Salla e Kuvendit Komunal.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2E74B5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F4E79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1F4E79"/>
          <w:spacing w:val="0"/>
          <w:position w:val="0"/>
          <w:sz w:val="32"/>
          <w:shd w:fill="auto" w:val="clear"/>
        </w:rPr>
        <w:t xml:space="preserve">PËRFUNDIMI: INOFRMATA SHTESË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Buxheti i Komunës së Klinës është publikuar dhe hartuar në dy gjuhë të ndryshme, shih linçet e ngarkuara.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Në gjuhën Shqipe: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Njoftimi për dëgjimet buxhetor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2026-2028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https://kline.rks-gov.net/wp-content/uploads/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2025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08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/Njoftim-per-degjimet-buxhetore-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2026-2028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.pdf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Projekt Propozimi i Buxhetit për vitin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https://kline.rks-gov.net/wp-content/uploads/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2025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08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/Draft-Plani-i-Buxhetit-Komunal-te-Klines-per-vitin-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2026-2028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.pdf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Në gjuhën Serbe: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Obave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štenje o budžetskim raspravama za Nacrt plana budžeta za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Godinu: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https://kline.rks-gov.net/wp-content/uploads/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2025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08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/Ne-gjuhen-serbe-Njoftimi-per-degjimet-buxhetore-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2026-2028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Nacrt bud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žeta za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https://kline.rks-gov.net/wp-content/uploads/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2025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08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/Ne-gjuhen-serbe-Draft-Plani-i-Buxhetit-Komunal-i-Klines-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2026-2028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.pdf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Komuna e Klinës është e përkushtuar për të siguruar që buxheti për vitin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2026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të reflektojë sa më mirë nevojat e të gjithë qytetarëve, andaj deri më sot është bërë edhe vendosja e njoftimeve në formë fizike duke mos e përjashtuar si opsion.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Përfaqësuesi i Grupit Punues,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Mirsad Dakaj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___________________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1F4E79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Klinë,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17.09.2025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konsultimet.rks-gov.net/consultations.php?InstitutionID=20514&amp;OpenPage=0&amp;ClosedPage=0" Id="docRId3" Type="http://schemas.openxmlformats.org/officeDocument/2006/relationships/hyperlink" /><Relationship TargetMode="External" Target="https://kline.rks-gov.net/wp-content/uploads/2025/08/Ne-gjuhen-serbe-Njoftimi-per-degjimet-buxhetore-2026-2028.pdf" Id="docRId7" Type="http://schemas.openxmlformats.org/officeDocument/2006/relationships/hyperlink" /><Relationship TargetMode="External" Target="mailto:drilon.morina@rks-gov.net" Id="docRId0" Type="http://schemas.openxmlformats.org/officeDocument/2006/relationships/hyperlink" /><Relationship Target="styles.xml" Id="docRId10" Type="http://schemas.openxmlformats.org/officeDocument/2006/relationships/styles" /><Relationship TargetMode="External" Target="https://kline.rks-gov.net/wp-content/uploads/2025/08/Kalendari-i-degjimeve-buxhetore-publike-2026-2028.pdf" Id="docRId2" Type="http://schemas.openxmlformats.org/officeDocument/2006/relationships/hyperlink" /><Relationship TargetMode="External" Target="https://kline.rks-gov.net/wp-content/uploads/2025/08/Draft-Plani-i-Buxhetit-Komunal-te-Klines-per-vitin-2026-2028.pdf" Id="docRId4" Type="http://schemas.openxmlformats.org/officeDocument/2006/relationships/hyperlink" /><Relationship TargetMode="External" Target="https://kline.rks-gov.net/wp-content/uploads/2025/08/Draft-Plani-i-Buxhetit-Komunal-te-Klines-per-vitin-2026-2028.pdf" Id="docRId6" Type="http://schemas.openxmlformats.org/officeDocument/2006/relationships/hyperlink" /><Relationship TargetMode="External" Target="https://kline.rks-gov.net/wp-content/uploads/2025/08/Ne-gjuhen-serbe-Draft-Plani-i-Buxhetit-Komunal-i-Klines-2026-2028.pdf" Id="docRId8" Type="http://schemas.openxmlformats.org/officeDocument/2006/relationships/hyperlink" /><Relationship TargetMode="External" Target="mailto:melihate.behramaj@rks-gov.net" Id="docRId1" Type="http://schemas.openxmlformats.org/officeDocument/2006/relationships/hyperlink" /><Relationship TargetMode="External" Target="https://kline.rks-gov.net/wp-content/uploads/2025/08/Njoftim-per-degjimet-buxhetore-2026-2028.pdf" Id="docRId5" Type="http://schemas.openxmlformats.org/officeDocument/2006/relationships/hyperlink" /><Relationship Target="numbering.xml" Id="docRId9" Type="http://schemas.openxmlformats.org/officeDocument/2006/relationships/numbering" /></Relationships>
</file>