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B14" w:rsidRDefault="00DD4B14" w:rsidP="00DD4B14">
      <w:pPr>
        <w:jc w:val="center"/>
      </w:pPr>
    </w:p>
    <w:p w:rsidR="00DD4B14" w:rsidRPr="00DD4B14" w:rsidRDefault="00F250F7" w:rsidP="00F250F7">
      <w:r>
        <w:t xml:space="preserve">  </w:t>
      </w:r>
      <w:r w:rsidR="004E259B">
        <w:object w:dxaOrig="12180"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9.75pt" o:ole="">
            <v:imagedata r:id="rId7" o:title=""/>
          </v:shape>
          <o:OLEObject Type="Embed" ProgID="CorelPHOTOPAINT.Image.13" ShapeID="_x0000_i1025" DrawAspect="Content" ObjectID="_1815557161" r:id="rId8"/>
        </w:object>
      </w:r>
    </w:p>
    <w:p w:rsidR="00DD4B14" w:rsidRDefault="00DD4B14" w:rsidP="00DD4B14"/>
    <w:p w:rsidR="00302873" w:rsidRDefault="00302873" w:rsidP="000F2478">
      <w:pPr>
        <w:rPr>
          <w:b/>
          <w:sz w:val="28"/>
          <w:szCs w:val="28"/>
        </w:rPr>
      </w:pPr>
    </w:p>
    <w:p w:rsidR="0006785C" w:rsidRDefault="0006785C" w:rsidP="000F2478">
      <w:pPr>
        <w:rPr>
          <w:b/>
          <w:sz w:val="28"/>
          <w:szCs w:val="28"/>
        </w:rPr>
      </w:pPr>
    </w:p>
    <w:p w:rsidR="0006785C" w:rsidRDefault="0006785C" w:rsidP="000F2478">
      <w:pPr>
        <w:rPr>
          <w:b/>
          <w:sz w:val="28"/>
          <w:szCs w:val="28"/>
        </w:rPr>
      </w:pPr>
    </w:p>
    <w:p w:rsidR="0006785C" w:rsidRDefault="0006785C" w:rsidP="000F2478">
      <w:pPr>
        <w:rPr>
          <w:b/>
          <w:sz w:val="28"/>
          <w:szCs w:val="28"/>
        </w:rPr>
      </w:pPr>
    </w:p>
    <w:p w:rsidR="0006785C" w:rsidRDefault="0006785C" w:rsidP="000F2478">
      <w:pPr>
        <w:rPr>
          <w:b/>
          <w:sz w:val="28"/>
          <w:szCs w:val="28"/>
        </w:rPr>
      </w:pPr>
    </w:p>
    <w:p w:rsidR="0006785C" w:rsidRDefault="0006785C" w:rsidP="000F2478">
      <w:pPr>
        <w:rPr>
          <w:b/>
          <w:sz w:val="28"/>
          <w:szCs w:val="28"/>
        </w:rPr>
      </w:pPr>
    </w:p>
    <w:p w:rsidR="0006785C" w:rsidRDefault="0006785C" w:rsidP="000F2478">
      <w:pPr>
        <w:rPr>
          <w:b/>
          <w:sz w:val="28"/>
          <w:szCs w:val="28"/>
        </w:rPr>
      </w:pPr>
    </w:p>
    <w:p w:rsidR="0006785C" w:rsidRPr="0006785C" w:rsidRDefault="0006785C" w:rsidP="0006785C">
      <w:pPr>
        <w:jc w:val="center"/>
        <w:rPr>
          <w:b/>
          <w:sz w:val="52"/>
          <w:szCs w:val="52"/>
        </w:rPr>
      </w:pPr>
    </w:p>
    <w:p w:rsidR="0006785C" w:rsidRPr="0006785C" w:rsidRDefault="0006785C" w:rsidP="0006785C">
      <w:pPr>
        <w:jc w:val="center"/>
        <w:rPr>
          <w:b/>
          <w:sz w:val="52"/>
          <w:szCs w:val="52"/>
        </w:rPr>
      </w:pPr>
      <w:r w:rsidRPr="0006785C">
        <w:rPr>
          <w:b/>
          <w:sz w:val="52"/>
          <w:szCs w:val="52"/>
        </w:rPr>
        <w:t>POLITIKAT E PRIVATËSISË</w:t>
      </w:r>
    </w:p>
    <w:p w:rsidR="0006785C" w:rsidRDefault="0006785C" w:rsidP="0006785C">
      <w:pPr>
        <w:jc w:val="center"/>
        <w:rPr>
          <w:b/>
          <w:sz w:val="52"/>
          <w:szCs w:val="52"/>
        </w:rPr>
      </w:pPr>
      <w:r w:rsidRPr="0006785C">
        <w:rPr>
          <w:b/>
          <w:sz w:val="52"/>
          <w:szCs w:val="52"/>
        </w:rPr>
        <w:t>NË KOMUNËN E KLINËS</w:t>
      </w: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Default="0006785C" w:rsidP="0006785C">
      <w:pPr>
        <w:jc w:val="center"/>
        <w:rPr>
          <w:b/>
          <w:sz w:val="52"/>
          <w:szCs w:val="52"/>
        </w:rPr>
      </w:pPr>
    </w:p>
    <w:p w:rsidR="0006785C" w:rsidRPr="0006785C" w:rsidRDefault="0006785C" w:rsidP="0006785C">
      <w:pPr>
        <w:jc w:val="center"/>
        <w:rPr>
          <w:sz w:val="28"/>
          <w:szCs w:val="28"/>
        </w:rPr>
      </w:pPr>
      <w:r w:rsidRPr="0006785C">
        <w:rPr>
          <w:sz w:val="28"/>
          <w:szCs w:val="28"/>
        </w:rPr>
        <w:t>Gusht, 2025</w:t>
      </w:r>
    </w:p>
    <w:p w:rsidR="0006785C" w:rsidRDefault="0006785C" w:rsidP="0006785C">
      <w:pPr>
        <w:jc w:val="center"/>
        <w:rPr>
          <w:b/>
          <w:sz w:val="52"/>
          <w:szCs w:val="52"/>
        </w:rPr>
      </w:pPr>
    </w:p>
    <w:p w:rsidR="0006785C" w:rsidRDefault="0006785C" w:rsidP="0006785C">
      <w:pPr>
        <w:jc w:val="center"/>
        <w:rPr>
          <w:sz w:val="52"/>
          <w:szCs w:val="52"/>
        </w:rPr>
      </w:pPr>
    </w:p>
    <w:p w:rsidR="00EE1564" w:rsidRDefault="00EE1564" w:rsidP="00E20149">
      <w:pPr>
        <w:rPr>
          <w:color w:val="1F4E79" w:themeColor="accent1" w:themeShade="80"/>
          <w:sz w:val="26"/>
          <w:szCs w:val="26"/>
        </w:rPr>
      </w:pPr>
    </w:p>
    <w:p w:rsidR="00321CDB" w:rsidRPr="00C5024B" w:rsidRDefault="00321CDB" w:rsidP="00C5024B">
      <w:pPr>
        <w:rPr>
          <w:color w:val="1F4E79" w:themeColor="accent1" w:themeShade="80"/>
          <w:sz w:val="27"/>
          <w:szCs w:val="27"/>
        </w:rPr>
      </w:pPr>
    </w:p>
    <w:p w:rsidR="00EB0801" w:rsidRDefault="00EB0801" w:rsidP="00C5024B">
      <w:pPr>
        <w:rPr>
          <w:color w:val="1F4E79" w:themeColor="accent1" w:themeShade="80"/>
          <w:sz w:val="27"/>
          <w:szCs w:val="27"/>
        </w:rPr>
      </w:pPr>
    </w:p>
    <w:p w:rsidR="00321CDB" w:rsidRPr="00C5024B" w:rsidRDefault="00321CDB" w:rsidP="00C5024B">
      <w:pPr>
        <w:rPr>
          <w:color w:val="1F4E79" w:themeColor="accent1" w:themeShade="80"/>
          <w:sz w:val="27"/>
          <w:szCs w:val="27"/>
        </w:rPr>
      </w:pPr>
      <w:r w:rsidRPr="00C5024B">
        <w:rPr>
          <w:color w:val="1F4E79" w:themeColor="accent1" w:themeShade="80"/>
          <w:sz w:val="27"/>
          <w:szCs w:val="27"/>
        </w:rPr>
        <w:t>PËRMBAJTJA</w:t>
      </w:r>
    </w:p>
    <w:p w:rsidR="00EA2357" w:rsidRPr="00C5024B" w:rsidRDefault="00EA2357" w:rsidP="00C5024B">
      <w:pPr>
        <w:rPr>
          <w:color w:val="1F4E79" w:themeColor="accent1" w:themeShade="80"/>
          <w:sz w:val="26"/>
          <w:szCs w:val="26"/>
        </w:rPr>
      </w:pPr>
    </w:p>
    <w:p w:rsidR="00321CDB" w:rsidRPr="00C5024B" w:rsidRDefault="00321CDB" w:rsidP="00C5024B">
      <w:pPr>
        <w:rPr>
          <w:color w:val="1F4E79" w:themeColor="accent1" w:themeShade="80"/>
          <w:sz w:val="27"/>
          <w:szCs w:val="27"/>
        </w:rPr>
      </w:pPr>
    </w:p>
    <w:p w:rsidR="00EA2357" w:rsidRPr="00C5024B" w:rsidRDefault="00EA2357" w:rsidP="00B30CBA">
      <w:pPr>
        <w:rPr>
          <w:color w:val="000000" w:themeColor="text1"/>
          <w:sz w:val="26"/>
          <w:szCs w:val="26"/>
        </w:rPr>
      </w:pPr>
      <w:r w:rsidRPr="00C5024B">
        <w:rPr>
          <w:color w:val="000000" w:themeColor="text1"/>
          <w:sz w:val="26"/>
          <w:szCs w:val="26"/>
        </w:rPr>
        <w:t>Përkufizimet dhe Shprehjet e Përdorura në Politikat e Privatësisë ..................................</w:t>
      </w:r>
      <w:r w:rsidR="003A447C">
        <w:rPr>
          <w:color w:val="000000" w:themeColor="text1"/>
          <w:sz w:val="26"/>
          <w:szCs w:val="26"/>
        </w:rPr>
        <w:t>3</w:t>
      </w:r>
    </w:p>
    <w:p w:rsidR="00077229" w:rsidRPr="00C5024B" w:rsidRDefault="00077229" w:rsidP="00B30CBA">
      <w:pPr>
        <w:rPr>
          <w:color w:val="000000" w:themeColor="text1"/>
          <w:sz w:val="26"/>
          <w:szCs w:val="26"/>
        </w:rPr>
      </w:pPr>
    </w:p>
    <w:p w:rsidR="00077229" w:rsidRPr="00C5024B" w:rsidRDefault="00077229" w:rsidP="00B30CBA">
      <w:pPr>
        <w:rPr>
          <w:color w:val="000000" w:themeColor="text1"/>
          <w:sz w:val="26"/>
          <w:szCs w:val="26"/>
        </w:rPr>
      </w:pPr>
      <w:r w:rsidRPr="00C5024B">
        <w:rPr>
          <w:color w:val="000000" w:themeColor="text1"/>
          <w:sz w:val="26"/>
          <w:szCs w:val="26"/>
        </w:rPr>
        <w:t>Parimet e Përpunimit të Dhënave Personale ....................................................................</w:t>
      </w:r>
      <w:r w:rsidR="003A447C">
        <w:rPr>
          <w:color w:val="000000" w:themeColor="text1"/>
          <w:sz w:val="26"/>
          <w:szCs w:val="26"/>
        </w:rPr>
        <w:t>.4</w:t>
      </w:r>
    </w:p>
    <w:p w:rsidR="00EA2357" w:rsidRPr="00C5024B" w:rsidRDefault="00EA2357" w:rsidP="00B30CBA">
      <w:pPr>
        <w:rPr>
          <w:color w:val="000000" w:themeColor="text1"/>
          <w:sz w:val="26"/>
          <w:szCs w:val="26"/>
        </w:rPr>
      </w:pPr>
    </w:p>
    <w:p w:rsidR="00321CDB" w:rsidRPr="00C5024B" w:rsidRDefault="00321CDB" w:rsidP="00B30CBA">
      <w:pPr>
        <w:rPr>
          <w:color w:val="000000" w:themeColor="text1"/>
          <w:sz w:val="26"/>
          <w:szCs w:val="26"/>
        </w:rPr>
      </w:pPr>
      <w:r w:rsidRPr="00C5024B">
        <w:rPr>
          <w:color w:val="000000" w:themeColor="text1"/>
          <w:sz w:val="26"/>
          <w:szCs w:val="26"/>
        </w:rPr>
        <w:t>Deklaratë e Kryetarit të Komunës së Klinës mbi Hartimin e Politikave të Privatësisë dhe Mbrojtjen e të Dhënave Personale .....................................................</w:t>
      </w:r>
      <w:r w:rsidR="003669B8" w:rsidRPr="00C5024B">
        <w:rPr>
          <w:color w:val="000000" w:themeColor="text1"/>
          <w:sz w:val="26"/>
          <w:szCs w:val="26"/>
        </w:rPr>
        <w:t>.</w:t>
      </w:r>
      <w:r w:rsidR="003A447C">
        <w:rPr>
          <w:color w:val="000000" w:themeColor="text1"/>
          <w:sz w:val="26"/>
          <w:szCs w:val="26"/>
        </w:rPr>
        <w:t>..............................5</w:t>
      </w:r>
    </w:p>
    <w:p w:rsidR="00321CDB" w:rsidRPr="00C5024B" w:rsidRDefault="00321CDB" w:rsidP="00B30CBA">
      <w:pPr>
        <w:rPr>
          <w:color w:val="000000" w:themeColor="text1"/>
          <w:sz w:val="26"/>
          <w:szCs w:val="26"/>
        </w:rPr>
      </w:pPr>
    </w:p>
    <w:p w:rsidR="00321CDB" w:rsidRPr="00C5024B" w:rsidRDefault="00321CDB" w:rsidP="00B30CBA">
      <w:pPr>
        <w:rPr>
          <w:color w:val="000000" w:themeColor="text1"/>
          <w:sz w:val="26"/>
          <w:szCs w:val="26"/>
        </w:rPr>
      </w:pPr>
      <w:r w:rsidRPr="00C5024B">
        <w:rPr>
          <w:color w:val="000000" w:themeColor="text1"/>
          <w:sz w:val="26"/>
          <w:szCs w:val="26"/>
        </w:rPr>
        <w:t>Hyrje për Politikat e Privatësisë në Komunën e Klinës .....................</w:t>
      </w:r>
      <w:r w:rsidR="003669B8" w:rsidRPr="00C5024B">
        <w:rPr>
          <w:color w:val="000000" w:themeColor="text1"/>
          <w:sz w:val="26"/>
          <w:szCs w:val="26"/>
        </w:rPr>
        <w:t>.</w:t>
      </w:r>
      <w:r w:rsidR="008260DB">
        <w:rPr>
          <w:color w:val="000000" w:themeColor="text1"/>
          <w:sz w:val="26"/>
          <w:szCs w:val="26"/>
        </w:rPr>
        <w:t>..............................</w:t>
      </w:r>
      <w:r w:rsidR="00C06B7B">
        <w:rPr>
          <w:color w:val="000000" w:themeColor="text1"/>
          <w:sz w:val="26"/>
          <w:szCs w:val="26"/>
        </w:rPr>
        <w:t>6</w:t>
      </w:r>
    </w:p>
    <w:p w:rsidR="003669B8" w:rsidRPr="00C5024B" w:rsidRDefault="003669B8" w:rsidP="00B30CBA">
      <w:pPr>
        <w:rPr>
          <w:color w:val="000000" w:themeColor="text1"/>
          <w:sz w:val="26"/>
          <w:szCs w:val="26"/>
        </w:rPr>
      </w:pPr>
    </w:p>
    <w:p w:rsidR="003669B8" w:rsidRPr="00C5024B" w:rsidRDefault="003669B8" w:rsidP="00B30CBA">
      <w:pPr>
        <w:rPr>
          <w:color w:val="000000" w:themeColor="text1"/>
          <w:sz w:val="26"/>
          <w:szCs w:val="26"/>
        </w:rPr>
      </w:pPr>
      <w:r w:rsidRPr="00C5024B">
        <w:rPr>
          <w:color w:val="000000" w:themeColor="text1"/>
          <w:sz w:val="26"/>
          <w:szCs w:val="26"/>
        </w:rPr>
        <w:t>Kush i Përpunon dhe është Përgjegjës për të Dhënat tuaja Personale</w:t>
      </w:r>
      <w:r w:rsidR="000F50CB" w:rsidRPr="00C5024B">
        <w:rPr>
          <w:color w:val="000000" w:themeColor="text1"/>
          <w:sz w:val="26"/>
          <w:szCs w:val="26"/>
        </w:rPr>
        <w:t xml:space="preserve"> </w:t>
      </w:r>
      <w:r w:rsidR="00AD07AB">
        <w:rPr>
          <w:color w:val="000000" w:themeColor="text1"/>
          <w:sz w:val="26"/>
          <w:szCs w:val="26"/>
        </w:rPr>
        <w:t>..............................7</w:t>
      </w:r>
    </w:p>
    <w:p w:rsidR="00321CDB" w:rsidRPr="00C5024B" w:rsidRDefault="00321CDB" w:rsidP="00B30CBA">
      <w:pPr>
        <w:rPr>
          <w:color w:val="000000" w:themeColor="text1"/>
          <w:sz w:val="26"/>
          <w:szCs w:val="26"/>
        </w:rPr>
      </w:pPr>
    </w:p>
    <w:p w:rsidR="00321CDB" w:rsidRPr="00C5024B" w:rsidRDefault="00346AB9" w:rsidP="00B30CBA">
      <w:pPr>
        <w:rPr>
          <w:color w:val="000000" w:themeColor="text1"/>
          <w:sz w:val="26"/>
          <w:szCs w:val="26"/>
        </w:rPr>
      </w:pPr>
      <w:r w:rsidRPr="00C5024B">
        <w:rPr>
          <w:color w:val="000000" w:themeColor="text1"/>
          <w:sz w:val="26"/>
          <w:szCs w:val="26"/>
        </w:rPr>
        <w:t>Kategoria e të Dhënave që Përpunohen</w:t>
      </w:r>
      <w:r w:rsidR="000F50CB" w:rsidRPr="00C5024B">
        <w:rPr>
          <w:color w:val="000000" w:themeColor="text1"/>
          <w:sz w:val="26"/>
          <w:szCs w:val="26"/>
        </w:rPr>
        <w:t xml:space="preserve"> </w:t>
      </w:r>
      <w:r w:rsidRPr="00C5024B">
        <w:rPr>
          <w:color w:val="000000" w:themeColor="text1"/>
          <w:sz w:val="26"/>
          <w:szCs w:val="26"/>
        </w:rPr>
        <w:t>..............................................</w:t>
      </w:r>
      <w:r w:rsidR="00A04D4D">
        <w:rPr>
          <w:color w:val="000000" w:themeColor="text1"/>
          <w:sz w:val="26"/>
          <w:szCs w:val="26"/>
        </w:rPr>
        <w:t>..............................9</w:t>
      </w:r>
    </w:p>
    <w:p w:rsidR="00321CDB" w:rsidRPr="00C5024B" w:rsidRDefault="00321CDB" w:rsidP="00B30CBA">
      <w:pPr>
        <w:rPr>
          <w:color w:val="000000" w:themeColor="text1"/>
          <w:sz w:val="26"/>
          <w:szCs w:val="26"/>
        </w:rPr>
      </w:pPr>
    </w:p>
    <w:p w:rsidR="00321CDB" w:rsidRPr="00C5024B" w:rsidRDefault="000F50CB" w:rsidP="00B30CBA">
      <w:pPr>
        <w:rPr>
          <w:color w:val="000000" w:themeColor="text1"/>
          <w:sz w:val="26"/>
          <w:szCs w:val="26"/>
        </w:rPr>
      </w:pPr>
      <w:r w:rsidRPr="00C5024B">
        <w:rPr>
          <w:color w:val="000000" w:themeColor="text1"/>
          <w:sz w:val="26"/>
          <w:szCs w:val="26"/>
        </w:rPr>
        <w:t>Qëllimi i Përdorimit të Dhënave Personale .......................................</w:t>
      </w:r>
      <w:r w:rsidR="009F7825">
        <w:rPr>
          <w:color w:val="000000" w:themeColor="text1"/>
          <w:sz w:val="26"/>
          <w:szCs w:val="26"/>
        </w:rPr>
        <w:t>...............................</w:t>
      </w:r>
      <w:r w:rsidR="00A04D4D">
        <w:rPr>
          <w:color w:val="000000" w:themeColor="text1"/>
          <w:sz w:val="26"/>
          <w:szCs w:val="26"/>
        </w:rPr>
        <w:t>9</w:t>
      </w:r>
    </w:p>
    <w:p w:rsidR="00575617" w:rsidRPr="00C5024B" w:rsidRDefault="00575617" w:rsidP="00B30CBA">
      <w:pPr>
        <w:rPr>
          <w:color w:val="000000" w:themeColor="text1"/>
          <w:sz w:val="26"/>
          <w:szCs w:val="26"/>
        </w:rPr>
      </w:pPr>
    </w:p>
    <w:p w:rsidR="0010712C" w:rsidRDefault="00FF7FB8" w:rsidP="00B30CBA">
      <w:pPr>
        <w:pStyle w:val="Heading2"/>
        <w:rPr>
          <w:rFonts w:ascii="Times New Roman" w:hAnsi="Times New Roman" w:cs="Times New Roman"/>
          <w:color w:val="000000" w:themeColor="text1"/>
        </w:rPr>
      </w:pPr>
      <w:r w:rsidRPr="00C5024B">
        <w:rPr>
          <w:rFonts w:ascii="Times New Roman" w:hAnsi="Times New Roman" w:cs="Times New Roman"/>
          <w:color w:val="000000" w:themeColor="text1"/>
        </w:rPr>
        <w:t>Baza Ligjore për Përp</w:t>
      </w:r>
      <w:r w:rsidR="00D849FA">
        <w:rPr>
          <w:rFonts w:ascii="Times New Roman" w:hAnsi="Times New Roman" w:cs="Times New Roman"/>
          <w:color w:val="000000" w:themeColor="text1"/>
        </w:rPr>
        <w:t>unim……………………………………………………………..10</w:t>
      </w:r>
    </w:p>
    <w:p w:rsidR="00B30CBA" w:rsidRPr="00B30CBA" w:rsidRDefault="00B30CBA" w:rsidP="00B30CBA">
      <w:pPr>
        <w:rPr>
          <w:lang w:val="en-US"/>
        </w:rPr>
      </w:pPr>
    </w:p>
    <w:p w:rsidR="0010712C" w:rsidRPr="00C5024B" w:rsidRDefault="00C42687" w:rsidP="00B30CBA">
      <w:pPr>
        <w:rPr>
          <w:color w:val="000000" w:themeColor="text1"/>
          <w:sz w:val="26"/>
          <w:szCs w:val="26"/>
        </w:rPr>
      </w:pPr>
      <w:r w:rsidRPr="00C5024B">
        <w:rPr>
          <w:color w:val="000000" w:themeColor="text1"/>
          <w:sz w:val="26"/>
          <w:szCs w:val="26"/>
        </w:rPr>
        <w:t>Me kë i ndajmë të Dhënat Personale të Mbledhura? .......................</w:t>
      </w:r>
      <w:r w:rsidR="00D849FA">
        <w:rPr>
          <w:color w:val="000000" w:themeColor="text1"/>
          <w:sz w:val="26"/>
          <w:szCs w:val="26"/>
        </w:rPr>
        <w:t>...............................10</w:t>
      </w:r>
    </w:p>
    <w:p w:rsidR="00C42687" w:rsidRPr="00C5024B" w:rsidRDefault="00C42687" w:rsidP="00B30CBA">
      <w:pPr>
        <w:pStyle w:val="Heading2"/>
        <w:rPr>
          <w:rFonts w:ascii="Times New Roman" w:hAnsi="Times New Roman" w:cs="Times New Roman"/>
          <w:color w:val="000000" w:themeColor="text1"/>
          <w:lang w:val="sq-AL"/>
        </w:rPr>
      </w:pPr>
    </w:p>
    <w:p w:rsidR="0010712C" w:rsidRPr="00C5024B" w:rsidRDefault="0010712C" w:rsidP="00B30CBA">
      <w:pPr>
        <w:pStyle w:val="Heading2"/>
        <w:rPr>
          <w:rFonts w:ascii="Times New Roman" w:hAnsi="Times New Roman" w:cs="Times New Roman"/>
          <w:color w:val="000000" w:themeColor="text1"/>
          <w:lang w:val="sq-AL"/>
        </w:rPr>
      </w:pPr>
      <w:r w:rsidRPr="00C5024B">
        <w:rPr>
          <w:rFonts w:ascii="Times New Roman" w:hAnsi="Times New Roman" w:cs="Times New Roman"/>
          <w:color w:val="000000" w:themeColor="text1"/>
          <w:lang w:val="sq-AL"/>
        </w:rPr>
        <w:t>Cilat janë të Drejtat Tuaja?</w:t>
      </w:r>
      <w:r w:rsidR="00C42687" w:rsidRPr="00C5024B">
        <w:rPr>
          <w:rFonts w:ascii="Times New Roman" w:hAnsi="Times New Roman" w:cs="Times New Roman"/>
          <w:color w:val="000000" w:themeColor="text1"/>
          <w:lang w:val="sq-AL"/>
        </w:rPr>
        <w:t xml:space="preserve"> .............................................................................................</w:t>
      </w:r>
      <w:r w:rsidR="00D849FA">
        <w:rPr>
          <w:rFonts w:ascii="Times New Roman" w:hAnsi="Times New Roman" w:cs="Times New Roman"/>
          <w:color w:val="000000" w:themeColor="text1"/>
          <w:lang w:val="sq-AL"/>
        </w:rPr>
        <w:t>10</w:t>
      </w:r>
    </w:p>
    <w:p w:rsidR="00575617" w:rsidRPr="00C5024B" w:rsidRDefault="00575617" w:rsidP="00B30CBA">
      <w:pPr>
        <w:rPr>
          <w:color w:val="000000" w:themeColor="text1"/>
          <w:sz w:val="26"/>
          <w:szCs w:val="26"/>
        </w:rPr>
      </w:pPr>
    </w:p>
    <w:p w:rsidR="00575617" w:rsidRPr="00C5024B" w:rsidRDefault="00575617" w:rsidP="00B30CBA">
      <w:pPr>
        <w:rPr>
          <w:color w:val="000000" w:themeColor="text1"/>
          <w:sz w:val="26"/>
          <w:szCs w:val="26"/>
        </w:rPr>
      </w:pPr>
      <w:r w:rsidRPr="00C5024B">
        <w:rPr>
          <w:color w:val="000000" w:themeColor="text1"/>
          <w:sz w:val="26"/>
          <w:szCs w:val="26"/>
        </w:rPr>
        <w:t>E drejta e Ankimimit ........................................................................</w:t>
      </w:r>
      <w:r w:rsidR="00915D0F">
        <w:rPr>
          <w:color w:val="000000" w:themeColor="text1"/>
          <w:sz w:val="26"/>
          <w:szCs w:val="26"/>
        </w:rPr>
        <w:t>..............................11</w:t>
      </w:r>
    </w:p>
    <w:p w:rsidR="00321CDB" w:rsidRPr="00C5024B" w:rsidRDefault="00321CDB" w:rsidP="00B30CBA">
      <w:pPr>
        <w:rPr>
          <w:color w:val="1F4E79" w:themeColor="accent1" w:themeShade="80"/>
          <w:sz w:val="26"/>
          <w:szCs w:val="26"/>
        </w:rPr>
      </w:pPr>
    </w:p>
    <w:p w:rsidR="00321CDB" w:rsidRPr="00C5024B" w:rsidRDefault="00964584" w:rsidP="00B30CBA">
      <w:pPr>
        <w:rPr>
          <w:color w:val="000000" w:themeColor="text1"/>
          <w:sz w:val="26"/>
          <w:szCs w:val="26"/>
        </w:rPr>
      </w:pPr>
      <w:r w:rsidRPr="00C5024B">
        <w:rPr>
          <w:color w:val="000000" w:themeColor="text1"/>
          <w:sz w:val="26"/>
          <w:szCs w:val="26"/>
        </w:rPr>
        <w:t>Siguria e të Dhënave Personale ...................................................................................</w:t>
      </w:r>
      <w:r w:rsidR="00915D0F">
        <w:rPr>
          <w:color w:val="000000" w:themeColor="text1"/>
          <w:sz w:val="26"/>
          <w:szCs w:val="26"/>
        </w:rPr>
        <w:t>...11</w:t>
      </w:r>
    </w:p>
    <w:p w:rsidR="00321CDB" w:rsidRPr="00C5024B" w:rsidRDefault="00321CDB" w:rsidP="00B30CBA">
      <w:pPr>
        <w:rPr>
          <w:color w:val="1F4E79" w:themeColor="accent1" w:themeShade="80"/>
          <w:sz w:val="26"/>
          <w:szCs w:val="26"/>
        </w:rPr>
      </w:pPr>
    </w:p>
    <w:p w:rsidR="00321CDB" w:rsidRPr="00C5024B" w:rsidRDefault="00065729" w:rsidP="00B30CBA">
      <w:pPr>
        <w:rPr>
          <w:color w:val="000000" w:themeColor="text1"/>
          <w:sz w:val="26"/>
          <w:szCs w:val="26"/>
        </w:rPr>
      </w:pPr>
      <w:r w:rsidRPr="00C5024B">
        <w:rPr>
          <w:color w:val="000000" w:themeColor="text1"/>
          <w:sz w:val="26"/>
          <w:szCs w:val="26"/>
        </w:rPr>
        <w:t>Përditësimi i Politikës së Privatësisë .............................................................................</w:t>
      </w:r>
      <w:r w:rsidR="00915D0F">
        <w:rPr>
          <w:color w:val="000000" w:themeColor="text1"/>
          <w:sz w:val="26"/>
          <w:szCs w:val="26"/>
        </w:rPr>
        <w:t>.11</w:t>
      </w:r>
    </w:p>
    <w:p w:rsidR="00321CDB" w:rsidRPr="00C5024B" w:rsidRDefault="00321CDB" w:rsidP="00B30CBA">
      <w:pPr>
        <w:rPr>
          <w:color w:val="1F4E79" w:themeColor="accent1" w:themeShade="80"/>
          <w:sz w:val="27"/>
          <w:szCs w:val="27"/>
        </w:rPr>
      </w:pPr>
    </w:p>
    <w:p w:rsidR="00321CDB" w:rsidRPr="00C5024B" w:rsidRDefault="00321CDB" w:rsidP="00C5024B">
      <w:pPr>
        <w:rPr>
          <w:color w:val="1F4E79" w:themeColor="accent1" w:themeShade="80"/>
          <w:sz w:val="27"/>
          <w:szCs w:val="27"/>
        </w:rPr>
      </w:pPr>
    </w:p>
    <w:p w:rsidR="00321CDB" w:rsidRPr="00C5024B" w:rsidRDefault="00321CDB" w:rsidP="00C5024B">
      <w:pPr>
        <w:rPr>
          <w:color w:val="1F4E79" w:themeColor="accent1" w:themeShade="80"/>
          <w:sz w:val="27"/>
          <w:szCs w:val="27"/>
        </w:rPr>
      </w:pPr>
    </w:p>
    <w:p w:rsidR="00321CDB" w:rsidRPr="00C5024B" w:rsidRDefault="00321CDB" w:rsidP="00C5024B">
      <w:pPr>
        <w:rPr>
          <w:color w:val="1F4E79" w:themeColor="accent1" w:themeShade="80"/>
          <w:sz w:val="27"/>
          <w:szCs w:val="27"/>
        </w:rPr>
      </w:pPr>
    </w:p>
    <w:p w:rsidR="00321CDB" w:rsidRPr="00C5024B" w:rsidRDefault="00321CDB" w:rsidP="00C5024B">
      <w:pPr>
        <w:rPr>
          <w:color w:val="1F4E79" w:themeColor="accent1" w:themeShade="80"/>
          <w:sz w:val="27"/>
          <w:szCs w:val="27"/>
        </w:rPr>
      </w:pPr>
    </w:p>
    <w:p w:rsidR="00321CDB" w:rsidRPr="00C5024B" w:rsidRDefault="00321CDB" w:rsidP="00C5024B">
      <w:pPr>
        <w:rPr>
          <w:color w:val="1F4E79" w:themeColor="accent1" w:themeShade="80"/>
          <w:sz w:val="27"/>
          <w:szCs w:val="27"/>
        </w:rPr>
      </w:pPr>
    </w:p>
    <w:p w:rsidR="002942E0" w:rsidRPr="00C5024B" w:rsidRDefault="002942E0" w:rsidP="00C5024B">
      <w:pPr>
        <w:rPr>
          <w:color w:val="1F4E79" w:themeColor="accent1" w:themeShade="80"/>
          <w:sz w:val="27"/>
          <w:szCs w:val="27"/>
        </w:rPr>
      </w:pPr>
    </w:p>
    <w:p w:rsidR="002942E0" w:rsidRPr="00C5024B" w:rsidRDefault="002942E0" w:rsidP="00C5024B">
      <w:pPr>
        <w:rPr>
          <w:color w:val="1F4E79" w:themeColor="accent1" w:themeShade="80"/>
          <w:sz w:val="27"/>
          <w:szCs w:val="27"/>
        </w:rPr>
      </w:pPr>
    </w:p>
    <w:p w:rsidR="006C73AB" w:rsidRDefault="006C73AB" w:rsidP="00C5024B">
      <w:pPr>
        <w:rPr>
          <w:color w:val="1F4E79" w:themeColor="accent1" w:themeShade="80"/>
          <w:sz w:val="27"/>
          <w:szCs w:val="27"/>
        </w:rPr>
      </w:pPr>
    </w:p>
    <w:p w:rsidR="006C73AB" w:rsidRDefault="006C73AB" w:rsidP="00C5024B">
      <w:pPr>
        <w:rPr>
          <w:color w:val="1F4E79" w:themeColor="accent1" w:themeShade="80"/>
          <w:sz w:val="27"/>
          <w:szCs w:val="27"/>
        </w:rPr>
      </w:pPr>
    </w:p>
    <w:p w:rsidR="006C73AB" w:rsidRDefault="006C73AB" w:rsidP="00C5024B">
      <w:pPr>
        <w:rPr>
          <w:color w:val="1F4E79" w:themeColor="accent1" w:themeShade="80"/>
          <w:sz w:val="27"/>
          <w:szCs w:val="27"/>
        </w:rPr>
      </w:pPr>
    </w:p>
    <w:p w:rsidR="006C73AB" w:rsidRDefault="006C73AB" w:rsidP="00C5024B">
      <w:pPr>
        <w:rPr>
          <w:color w:val="1F4E79" w:themeColor="accent1" w:themeShade="80"/>
          <w:sz w:val="27"/>
          <w:szCs w:val="27"/>
        </w:rPr>
      </w:pPr>
    </w:p>
    <w:p w:rsidR="00CE6583" w:rsidRDefault="00CE6583" w:rsidP="00C5024B">
      <w:pPr>
        <w:rPr>
          <w:color w:val="1F4E79" w:themeColor="accent1" w:themeShade="80"/>
          <w:sz w:val="27"/>
          <w:szCs w:val="27"/>
        </w:rPr>
      </w:pPr>
    </w:p>
    <w:p w:rsidR="00CE6583" w:rsidRDefault="00CE6583" w:rsidP="00C5024B">
      <w:pPr>
        <w:rPr>
          <w:color w:val="1F4E79" w:themeColor="accent1" w:themeShade="80"/>
          <w:sz w:val="27"/>
          <w:szCs w:val="27"/>
        </w:rPr>
      </w:pPr>
    </w:p>
    <w:p w:rsidR="00CE6583" w:rsidRDefault="00CE6583" w:rsidP="00C5024B">
      <w:pPr>
        <w:rPr>
          <w:color w:val="1F4E79" w:themeColor="accent1" w:themeShade="80"/>
          <w:sz w:val="27"/>
          <w:szCs w:val="27"/>
        </w:rPr>
      </w:pPr>
    </w:p>
    <w:p w:rsidR="00155ACA" w:rsidRPr="00C5024B" w:rsidRDefault="00EA2357" w:rsidP="00C5024B">
      <w:pPr>
        <w:rPr>
          <w:color w:val="1F4E79" w:themeColor="accent1" w:themeShade="80"/>
          <w:sz w:val="27"/>
          <w:szCs w:val="27"/>
        </w:rPr>
      </w:pPr>
      <w:r w:rsidRPr="00C5024B">
        <w:rPr>
          <w:color w:val="1F4E79" w:themeColor="accent1" w:themeShade="80"/>
          <w:sz w:val="27"/>
          <w:szCs w:val="27"/>
        </w:rPr>
        <w:t>PËRKUFIZIMET DHE SHPREHJET E PËRDORURA NË POLITIKAT E PRIVATËSISË</w:t>
      </w:r>
    </w:p>
    <w:p w:rsidR="00EA2357" w:rsidRPr="00C5024B" w:rsidRDefault="00EA2357" w:rsidP="00C5024B">
      <w:pPr>
        <w:rPr>
          <w:color w:val="1F4E79" w:themeColor="accent1" w:themeShade="80"/>
          <w:sz w:val="27"/>
          <w:szCs w:val="27"/>
        </w:rPr>
      </w:pPr>
    </w:p>
    <w:p w:rsidR="00EA2357" w:rsidRPr="00C5024B" w:rsidRDefault="00EA2357" w:rsidP="00C5024B">
      <w:pPr>
        <w:rPr>
          <w:color w:val="1F4E79" w:themeColor="accent1" w:themeShade="80"/>
          <w:sz w:val="27"/>
          <w:szCs w:val="27"/>
        </w:rPr>
      </w:pPr>
    </w:p>
    <w:p w:rsidR="002942E0" w:rsidRPr="00C5024B" w:rsidRDefault="002942E0" w:rsidP="00C5024B">
      <w:pPr>
        <w:rPr>
          <w:color w:val="000000" w:themeColor="text1"/>
          <w:sz w:val="26"/>
          <w:szCs w:val="26"/>
        </w:rPr>
      </w:pPr>
      <w:r w:rsidRPr="00C5024B">
        <w:rPr>
          <w:b/>
          <w:color w:val="000000" w:themeColor="text1"/>
          <w:sz w:val="26"/>
          <w:szCs w:val="26"/>
        </w:rPr>
        <w:t>E dhënë personale</w:t>
      </w:r>
      <w:r w:rsidRPr="00C5024B">
        <w:rPr>
          <w:color w:val="000000" w:themeColor="text1"/>
          <w:sz w:val="26"/>
          <w:szCs w:val="26"/>
        </w:rPr>
        <w:t xml:space="preserve"> - çdo informacion në lidhje me një person fizik të identifikuar</w:t>
      </w:r>
    </w:p>
    <w:p w:rsidR="002942E0" w:rsidRPr="00C5024B" w:rsidRDefault="002942E0" w:rsidP="00C5024B">
      <w:pPr>
        <w:rPr>
          <w:color w:val="000000" w:themeColor="text1"/>
          <w:sz w:val="26"/>
          <w:szCs w:val="26"/>
        </w:rPr>
      </w:pPr>
      <w:r w:rsidRPr="00C5024B">
        <w:rPr>
          <w:color w:val="000000" w:themeColor="text1"/>
          <w:sz w:val="26"/>
          <w:szCs w:val="26"/>
        </w:rPr>
        <w:t>ose të identifikueshëm (“subjekt i të dhënave”); një person fizik i identifikueshëm është</w:t>
      </w:r>
    </w:p>
    <w:p w:rsidR="002942E0" w:rsidRPr="00C5024B" w:rsidRDefault="002942E0" w:rsidP="00C5024B">
      <w:pPr>
        <w:rPr>
          <w:color w:val="000000" w:themeColor="text1"/>
          <w:sz w:val="26"/>
          <w:szCs w:val="26"/>
        </w:rPr>
      </w:pPr>
      <w:r w:rsidRPr="00C5024B">
        <w:rPr>
          <w:color w:val="000000" w:themeColor="text1"/>
          <w:sz w:val="26"/>
          <w:szCs w:val="26"/>
        </w:rPr>
        <w:t>ai, i cili, mund të identifikohet drejtpërdrejt ose jo drejtpërdrejt, veçanërisht duke iu</w:t>
      </w:r>
    </w:p>
    <w:p w:rsidR="002942E0" w:rsidRPr="00C5024B" w:rsidRDefault="002942E0" w:rsidP="00C5024B">
      <w:pPr>
        <w:rPr>
          <w:color w:val="000000" w:themeColor="text1"/>
          <w:sz w:val="26"/>
          <w:szCs w:val="26"/>
        </w:rPr>
      </w:pPr>
      <w:r w:rsidRPr="00C5024B">
        <w:rPr>
          <w:color w:val="000000" w:themeColor="text1"/>
          <w:sz w:val="26"/>
          <w:szCs w:val="26"/>
        </w:rPr>
        <w:t>referuar një identifikuesi në bazë të një emri, një numri identifikimi, të dhënave rreth</w:t>
      </w:r>
    </w:p>
    <w:p w:rsidR="002942E0" w:rsidRPr="00C5024B" w:rsidRDefault="002942E0" w:rsidP="00C5024B">
      <w:pPr>
        <w:rPr>
          <w:color w:val="000000" w:themeColor="text1"/>
          <w:sz w:val="26"/>
          <w:szCs w:val="26"/>
        </w:rPr>
      </w:pPr>
      <w:r w:rsidRPr="00C5024B">
        <w:rPr>
          <w:color w:val="000000" w:themeColor="text1"/>
          <w:sz w:val="26"/>
          <w:szCs w:val="26"/>
        </w:rPr>
        <w:t>vendndodhjes, një identifikues online, ose një apo më shumë faktorë specifikë për</w:t>
      </w:r>
    </w:p>
    <w:p w:rsidR="002942E0" w:rsidRPr="00C5024B" w:rsidRDefault="002942E0" w:rsidP="00C5024B">
      <w:pPr>
        <w:rPr>
          <w:color w:val="000000" w:themeColor="text1"/>
          <w:sz w:val="26"/>
          <w:szCs w:val="26"/>
        </w:rPr>
      </w:pPr>
      <w:r w:rsidRPr="00C5024B">
        <w:rPr>
          <w:color w:val="000000" w:themeColor="text1"/>
          <w:sz w:val="26"/>
          <w:szCs w:val="26"/>
        </w:rPr>
        <w:t>identitetin fizik, psikologjik, gjenetik, mendor, ekonomik, kulturor ose social të atij</w:t>
      </w:r>
    </w:p>
    <w:p w:rsidR="00EA2357" w:rsidRPr="00C5024B" w:rsidRDefault="002942E0" w:rsidP="00C5024B">
      <w:pPr>
        <w:rPr>
          <w:color w:val="000000" w:themeColor="text1"/>
          <w:sz w:val="26"/>
          <w:szCs w:val="26"/>
        </w:rPr>
      </w:pPr>
      <w:r w:rsidRPr="00C5024B">
        <w:rPr>
          <w:color w:val="000000" w:themeColor="text1"/>
          <w:sz w:val="26"/>
          <w:szCs w:val="26"/>
        </w:rPr>
        <w:t>personi fizik,</w:t>
      </w:r>
    </w:p>
    <w:p w:rsidR="00EA2357" w:rsidRPr="00C5024B" w:rsidRDefault="00EA2357" w:rsidP="00C5024B">
      <w:pPr>
        <w:rPr>
          <w:color w:val="000000" w:themeColor="text1"/>
          <w:sz w:val="26"/>
          <w:szCs w:val="26"/>
        </w:rPr>
      </w:pPr>
    </w:p>
    <w:p w:rsidR="003E72BF" w:rsidRPr="003E72BF" w:rsidRDefault="003E72BF" w:rsidP="003E72BF">
      <w:pPr>
        <w:rPr>
          <w:color w:val="000000" w:themeColor="text1"/>
          <w:sz w:val="26"/>
          <w:szCs w:val="26"/>
        </w:rPr>
      </w:pPr>
      <w:r w:rsidRPr="003E72BF">
        <w:rPr>
          <w:b/>
          <w:color w:val="000000" w:themeColor="text1"/>
          <w:sz w:val="26"/>
          <w:szCs w:val="26"/>
        </w:rPr>
        <w:t xml:space="preserve">Privatësi </w:t>
      </w:r>
      <w:r w:rsidRPr="003E72BF">
        <w:rPr>
          <w:color w:val="000000" w:themeColor="text1"/>
          <w:sz w:val="26"/>
          <w:szCs w:val="26"/>
        </w:rPr>
        <w:t>– respektimi i jetës private dhe familjare, pacenueshmëria e banesës</w:t>
      </w:r>
    </w:p>
    <w:p w:rsidR="003E72BF" w:rsidRPr="003E72BF" w:rsidRDefault="003E72BF" w:rsidP="003E72BF">
      <w:pPr>
        <w:rPr>
          <w:color w:val="000000" w:themeColor="text1"/>
          <w:sz w:val="26"/>
          <w:szCs w:val="26"/>
        </w:rPr>
      </w:pPr>
      <w:r w:rsidRPr="003E72BF">
        <w:rPr>
          <w:color w:val="000000" w:themeColor="text1"/>
          <w:sz w:val="26"/>
          <w:szCs w:val="26"/>
        </w:rPr>
        <w:t>dhe fshehtësia e korrespondencës së telefonisë dhe e komunikimeve të tjera, në pajtim</w:t>
      </w:r>
    </w:p>
    <w:p w:rsidR="003E72BF" w:rsidRPr="003E72BF" w:rsidRDefault="003E72BF" w:rsidP="003E72BF">
      <w:pPr>
        <w:rPr>
          <w:color w:val="000000" w:themeColor="text1"/>
          <w:sz w:val="26"/>
          <w:szCs w:val="26"/>
        </w:rPr>
      </w:pPr>
      <w:r w:rsidRPr="003E72BF">
        <w:rPr>
          <w:color w:val="000000" w:themeColor="text1"/>
          <w:sz w:val="26"/>
          <w:szCs w:val="26"/>
        </w:rPr>
        <w:t>me ligjin e zbatueshëm,</w:t>
      </w:r>
    </w:p>
    <w:p w:rsidR="003E72BF" w:rsidRDefault="003E72BF" w:rsidP="00C5024B">
      <w:pPr>
        <w:rPr>
          <w:b/>
          <w:color w:val="000000" w:themeColor="text1"/>
          <w:sz w:val="26"/>
          <w:szCs w:val="26"/>
        </w:rPr>
      </w:pPr>
    </w:p>
    <w:p w:rsidR="003E72BF" w:rsidRPr="00F12D00" w:rsidRDefault="00F12D00" w:rsidP="006C692F">
      <w:pPr>
        <w:rPr>
          <w:sz w:val="26"/>
          <w:szCs w:val="26"/>
        </w:rPr>
      </w:pPr>
      <w:r w:rsidRPr="00F12D00">
        <w:rPr>
          <w:b/>
          <w:sz w:val="26"/>
          <w:szCs w:val="26"/>
        </w:rPr>
        <w:t>Të dhëna personale të ndjeshme</w:t>
      </w:r>
      <w:r w:rsidRPr="00F12D00">
        <w:rPr>
          <w:sz w:val="26"/>
          <w:szCs w:val="26"/>
        </w:rPr>
        <w:t xml:space="preserve"> - të dhëna personale që zbulojnë origjinën etnike ose racore, pikëpamjet politike ose filozofike, përkatësinë fetare, anëtarësimin në sindikatë ose çdo e dhënë për gjendjen shëndetësore ose jetën seksuale, çfarëdo përfshirje në ose heqje nga evidencat penale ose të kundërvajtjeve që ruhen në pajtim</w:t>
      </w:r>
      <w:r w:rsidR="006C692F">
        <w:rPr>
          <w:sz w:val="26"/>
          <w:szCs w:val="26"/>
        </w:rPr>
        <w:t xml:space="preserve"> me ligjin,</w:t>
      </w:r>
    </w:p>
    <w:p w:rsidR="00F12D00" w:rsidRDefault="00F12D00" w:rsidP="00C5024B">
      <w:pPr>
        <w:rPr>
          <w:b/>
          <w:color w:val="000000" w:themeColor="text1"/>
          <w:sz w:val="26"/>
          <w:szCs w:val="26"/>
        </w:rPr>
      </w:pPr>
    </w:p>
    <w:p w:rsidR="002942E0" w:rsidRPr="00C5024B" w:rsidRDefault="002942E0" w:rsidP="00C5024B">
      <w:pPr>
        <w:rPr>
          <w:color w:val="000000" w:themeColor="text1"/>
          <w:sz w:val="26"/>
          <w:szCs w:val="26"/>
        </w:rPr>
      </w:pPr>
      <w:r w:rsidRPr="00C5024B">
        <w:rPr>
          <w:b/>
          <w:color w:val="000000" w:themeColor="text1"/>
          <w:sz w:val="26"/>
          <w:szCs w:val="26"/>
        </w:rPr>
        <w:t>Përpunim</w:t>
      </w:r>
      <w:r w:rsidRPr="00C5024B">
        <w:rPr>
          <w:color w:val="000000" w:themeColor="text1"/>
          <w:sz w:val="26"/>
          <w:szCs w:val="26"/>
        </w:rPr>
        <w:t xml:space="preserve"> - çdo veprim ose seri veprimesh që kryhen ndaj të dhënave personale</w:t>
      </w:r>
    </w:p>
    <w:p w:rsidR="002942E0" w:rsidRPr="00C5024B" w:rsidRDefault="002942E0" w:rsidP="00C5024B">
      <w:pPr>
        <w:rPr>
          <w:color w:val="000000" w:themeColor="text1"/>
          <w:sz w:val="26"/>
          <w:szCs w:val="26"/>
        </w:rPr>
      </w:pPr>
      <w:r w:rsidRPr="00C5024B">
        <w:rPr>
          <w:color w:val="000000" w:themeColor="text1"/>
          <w:sz w:val="26"/>
          <w:szCs w:val="26"/>
        </w:rPr>
        <w:t>me mjete automatike ose jo, si: mbledhja, regjistrimi, organizimi, strukturimi, ruajtja,</w:t>
      </w:r>
    </w:p>
    <w:p w:rsidR="002942E0" w:rsidRPr="00C5024B" w:rsidRDefault="002942E0" w:rsidP="00C5024B">
      <w:pPr>
        <w:rPr>
          <w:color w:val="000000" w:themeColor="text1"/>
          <w:sz w:val="26"/>
          <w:szCs w:val="26"/>
        </w:rPr>
      </w:pPr>
      <w:r w:rsidRPr="00C5024B">
        <w:rPr>
          <w:color w:val="000000" w:themeColor="text1"/>
          <w:sz w:val="26"/>
          <w:szCs w:val="26"/>
        </w:rPr>
        <w:t>përshtatja ose ndryshimi, tërheqja, konsultimi, përdorimi, publikimi nëpërmjet</w:t>
      </w:r>
    </w:p>
    <w:p w:rsidR="002942E0" w:rsidRPr="00C5024B" w:rsidRDefault="002942E0" w:rsidP="00C5024B">
      <w:pPr>
        <w:rPr>
          <w:color w:val="000000" w:themeColor="text1"/>
          <w:sz w:val="26"/>
          <w:szCs w:val="26"/>
        </w:rPr>
      </w:pPr>
      <w:r w:rsidRPr="00C5024B">
        <w:rPr>
          <w:color w:val="000000" w:themeColor="text1"/>
          <w:sz w:val="26"/>
          <w:szCs w:val="26"/>
        </w:rPr>
        <w:t>transmetimit, shpërndarja ose ofrimi, njësimi ose kombinimi, kufizimi, fshirja ose</w:t>
      </w:r>
    </w:p>
    <w:p w:rsidR="002942E0" w:rsidRPr="00C5024B" w:rsidRDefault="002942E0" w:rsidP="00C5024B">
      <w:pPr>
        <w:rPr>
          <w:color w:val="000000" w:themeColor="text1"/>
          <w:sz w:val="26"/>
          <w:szCs w:val="26"/>
        </w:rPr>
      </w:pPr>
      <w:r w:rsidRPr="00C5024B">
        <w:rPr>
          <w:color w:val="000000" w:themeColor="text1"/>
          <w:sz w:val="26"/>
          <w:szCs w:val="26"/>
        </w:rPr>
        <w:t>asgjësimi,</w:t>
      </w:r>
    </w:p>
    <w:p w:rsidR="00EA2357" w:rsidRPr="00C5024B" w:rsidRDefault="00EA2357" w:rsidP="00C5024B">
      <w:pPr>
        <w:rPr>
          <w:color w:val="000000" w:themeColor="text1"/>
          <w:sz w:val="26"/>
          <w:szCs w:val="26"/>
        </w:rPr>
      </w:pPr>
    </w:p>
    <w:p w:rsidR="007A7541" w:rsidRPr="00C5024B" w:rsidRDefault="007A7541" w:rsidP="00C5024B">
      <w:pPr>
        <w:rPr>
          <w:color w:val="000000" w:themeColor="text1"/>
          <w:sz w:val="26"/>
          <w:szCs w:val="26"/>
        </w:rPr>
      </w:pPr>
      <w:r w:rsidRPr="00C5024B">
        <w:rPr>
          <w:b/>
          <w:color w:val="000000" w:themeColor="text1"/>
          <w:sz w:val="26"/>
          <w:szCs w:val="26"/>
        </w:rPr>
        <w:t>Kontrollues i të dhënave</w:t>
      </w:r>
      <w:r w:rsidRPr="00C5024B">
        <w:rPr>
          <w:color w:val="000000" w:themeColor="text1"/>
          <w:sz w:val="26"/>
          <w:szCs w:val="26"/>
        </w:rPr>
        <w:t xml:space="preserve"> - çdo person fizik os</w:t>
      </w:r>
      <w:r w:rsidR="00714C43" w:rsidRPr="00C5024B">
        <w:rPr>
          <w:color w:val="000000" w:themeColor="text1"/>
          <w:sz w:val="26"/>
          <w:szCs w:val="26"/>
        </w:rPr>
        <w:t>e juridik nga sektori publik</w:t>
      </w:r>
      <w:r w:rsidRPr="00C5024B">
        <w:rPr>
          <w:color w:val="000000" w:themeColor="text1"/>
          <w:sz w:val="26"/>
          <w:szCs w:val="26"/>
        </w:rPr>
        <w:t xml:space="preserve"> që individualisht ose së bashku me të tjerët përcakton qëllimet dhe mënyrat e</w:t>
      </w:r>
    </w:p>
    <w:p w:rsidR="00EA2357" w:rsidRPr="00C5024B" w:rsidRDefault="007A7541" w:rsidP="00C5024B">
      <w:pPr>
        <w:rPr>
          <w:color w:val="000000" w:themeColor="text1"/>
          <w:sz w:val="26"/>
          <w:szCs w:val="26"/>
        </w:rPr>
      </w:pPr>
      <w:r w:rsidRPr="00C5024B">
        <w:rPr>
          <w:color w:val="000000" w:themeColor="text1"/>
          <w:sz w:val="26"/>
          <w:szCs w:val="26"/>
        </w:rPr>
        <w:t>përpunimit të të dhënave personale,</w:t>
      </w:r>
    </w:p>
    <w:p w:rsidR="007A7541" w:rsidRPr="00C5024B" w:rsidRDefault="007A7541" w:rsidP="00C5024B">
      <w:pPr>
        <w:rPr>
          <w:color w:val="000000" w:themeColor="text1"/>
          <w:sz w:val="26"/>
          <w:szCs w:val="26"/>
        </w:rPr>
      </w:pPr>
    </w:p>
    <w:p w:rsidR="00EA2357" w:rsidRPr="00C5024B" w:rsidRDefault="007A7541" w:rsidP="00C5024B">
      <w:pPr>
        <w:rPr>
          <w:color w:val="000000" w:themeColor="text1"/>
          <w:sz w:val="26"/>
          <w:szCs w:val="26"/>
        </w:rPr>
      </w:pPr>
      <w:r w:rsidRPr="00C5024B">
        <w:rPr>
          <w:b/>
          <w:color w:val="000000" w:themeColor="text1"/>
          <w:sz w:val="26"/>
          <w:szCs w:val="26"/>
        </w:rPr>
        <w:t>Përpunues i të dhënave</w:t>
      </w:r>
      <w:r w:rsidRPr="00C5024B">
        <w:rPr>
          <w:color w:val="000000" w:themeColor="text1"/>
          <w:sz w:val="26"/>
          <w:szCs w:val="26"/>
        </w:rPr>
        <w:t xml:space="preserve"> - çdo person fizik ose juridik, nga sektori publik, i cili përpunon të dhëna personale për dhe në emër të kontrolluesit të të dhënave,</w:t>
      </w:r>
    </w:p>
    <w:p w:rsidR="00EA2357" w:rsidRPr="00C5024B" w:rsidRDefault="00EA2357" w:rsidP="00C5024B">
      <w:pPr>
        <w:rPr>
          <w:color w:val="1F4E79" w:themeColor="accent1" w:themeShade="80"/>
          <w:sz w:val="27"/>
          <w:szCs w:val="27"/>
        </w:rPr>
      </w:pPr>
    </w:p>
    <w:p w:rsidR="00EA2357" w:rsidRPr="00C5024B" w:rsidRDefault="000719D8" w:rsidP="00C5024B">
      <w:pPr>
        <w:rPr>
          <w:b/>
          <w:color w:val="000000" w:themeColor="text1"/>
          <w:sz w:val="26"/>
          <w:szCs w:val="26"/>
        </w:rPr>
      </w:pPr>
      <w:r w:rsidRPr="00C5024B">
        <w:rPr>
          <w:b/>
          <w:color w:val="000000" w:themeColor="text1"/>
          <w:sz w:val="26"/>
          <w:szCs w:val="26"/>
        </w:rPr>
        <w:t xml:space="preserve">Zyrtari përgjegjës për Mbrojtjen e të Dhënave Personale </w:t>
      </w:r>
      <w:r w:rsidR="00714C43" w:rsidRPr="00C5024B">
        <w:rPr>
          <w:b/>
          <w:color w:val="000000" w:themeColor="text1"/>
          <w:sz w:val="26"/>
          <w:szCs w:val="26"/>
        </w:rPr>
        <w:t xml:space="preserve">- </w:t>
      </w:r>
      <w:r w:rsidR="00714C43" w:rsidRPr="00C5024B">
        <w:rPr>
          <w:color w:val="000000" w:themeColor="text1"/>
          <w:sz w:val="26"/>
          <w:szCs w:val="26"/>
        </w:rPr>
        <w:t xml:space="preserve">çdo person fizik ose juridik, nga sektori publik që </w:t>
      </w:r>
      <w:r w:rsidR="00714C43" w:rsidRPr="00C5024B">
        <w:rPr>
          <w:b/>
          <w:color w:val="000000" w:themeColor="text1"/>
          <w:sz w:val="26"/>
          <w:szCs w:val="26"/>
        </w:rPr>
        <w:t xml:space="preserve"> </w:t>
      </w:r>
      <w:r w:rsidR="00714C43" w:rsidRPr="00C5024B">
        <w:rPr>
          <w:color w:val="000000" w:themeColor="text1"/>
          <w:sz w:val="26"/>
          <w:szCs w:val="26"/>
        </w:rPr>
        <w:t>nformon dhe këshillon kontrolluesin ose përpunuesin dhe të punësuarit, të cilët</w:t>
      </w:r>
      <w:r w:rsidR="00714C43" w:rsidRPr="00C5024B">
        <w:rPr>
          <w:b/>
          <w:color w:val="000000" w:themeColor="text1"/>
          <w:sz w:val="26"/>
          <w:szCs w:val="26"/>
        </w:rPr>
        <w:t xml:space="preserve"> </w:t>
      </w:r>
      <w:r w:rsidR="00714C43" w:rsidRPr="00C5024B">
        <w:rPr>
          <w:color w:val="000000" w:themeColor="text1"/>
          <w:sz w:val="26"/>
          <w:szCs w:val="26"/>
        </w:rPr>
        <w:t>kryejnë përpunimin mbi detyrimet e tyre në pajtim me Ligjin për Mbrojtjen e të Dhënave Personale dhe aktet nënligjore për</w:t>
      </w:r>
      <w:r w:rsidR="00714C43" w:rsidRPr="00C5024B">
        <w:rPr>
          <w:b/>
          <w:color w:val="000000" w:themeColor="text1"/>
          <w:sz w:val="26"/>
          <w:szCs w:val="26"/>
        </w:rPr>
        <w:t xml:space="preserve"> </w:t>
      </w:r>
      <w:r w:rsidR="00714C43" w:rsidRPr="00C5024B">
        <w:rPr>
          <w:color w:val="000000" w:themeColor="text1"/>
          <w:sz w:val="26"/>
          <w:szCs w:val="26"/>
        </w:rPr>
        <w:t>mbrojtjen e të dhënave,</w:t>
      </w:r>
    </w:p>
    <w:p w:rsidR="00EA2357" w:rsidRPr="00C5024B" w:rsidRDefault="00EA2357" w:rsidP="00C5024B">
      <w:pPr>
        <w:rPr>
          <w:b/>
          <w:color w:val="1F4E79" w:themeColor="accent1" w:themeShade="80"/>
          <w:sz w:val="27"/>
          <w:szCs w:val="27"/>
        </w:rPr>
      </w:pPr>
    </w:p>
    <w:p w:rsidR="00EA2357" w:rsidRPr="00C5024B" w:rsidRDefault="009220E4" w:rsidP="00C5024B">
      <w:pPr>
        <w:rPr>
          <w:color w:val="1F4E79" w:themeColor="accent1" w:themeShade="80"/>
          <w:sz w:val="26"/>
          <w:szCs w:val="26"/>
        </w:rPr>
      </w:pPr>
      <w:r w:rsidRPr="00C5024B">
        <w:rPr>
          <w:b/>
          <w:sz w:val="26"/>
          <w:szCs w:val="26"/>
        </w:rPr>
        <w:t>Agjencia për Informim dhe Privatësi (Agjencia)</w:t>
      </w:r>
      <w:r w:rsidRPr="00C5024B">
        <w:rPr>
          <w:sz w:val="26"/>
          <w:szCs w:val="26"/>
        </w:rPr>
        <w:t xml:space="preserve"> - agjenci e pavarur, përgjegjëse për mbikëqyrjen e zbatimit të legjislacionit për qasje në dokumente publike dhe mbrojtje të të dhënave personale, me qëllim që të mbrohen të drejtat dhe liritë themelore të personave fizikë, në lidhje me përpunimin e të dhënave personale, si dhe garantimin e qasjes në dokumente publike</w:t>
      </w:r>
      <w:r w:rsidR="00A60DD2">
        <w:rPr>
          <w:sz w:val="26"/>
          <w:szCs w:val="26"/>
        </w:rPr>
        <w:t>.</w:t>
      </w:r>
    </w:p>
    <w:p w:rsidR="00EA2357" w:rsidRPr="00C5024B" w:rsidRDefault="00EA2357" w:rsidP="00C5024B">
      <w:pPr>
        <w:rPr>
          <w:color w:val="1F4E79" w:themeColor="accent1" w:themeShade="80"/>
          <w:sz w:val="27"/>
          <w:szCs w:val="27"/>
        </w:rPr>
      </w:pPr>
    </w:p>
    <w:p w:rsidR="00A04D4D" w:rsidRDefault="00A04D4D" w:rsidP="00C5024B">
      <w:pPr>
        <w:rPr>
          <w:color w:val="1F4E79" w:themeColor="accent1" w:themeShade="80"/>
          <w:sz w:val="27"/>
          <w:szCs w:val="27"/>
        </w:rPr>
      </w:pPr>
    </w:p>
    <w:p w:rsidR="00077229" w:rsidRPr="00C5024B" w:rsidRDefault="00077229" w:rsidP="00C5024B">
      <w:pPr>
        <w:rPr>
          <w:color w:val="1F4E79" w:themeColor="accent1" w:themeShade="80"/>
          <w:sz w:val="27"/>
          <w:szCs w:val="27"/>
        </w:rPr>
      </w:pPr>
      <w:r w:rsidRPr="00C5024B">
        <w:rPr>
          <w:color w:val="1F4E79" w:themeColor="accent1" w:themeShade="80"/>
          <w:sz w:val="27"/>
          <w:szCs w:val="27"/>
        </w:rPr>
        <w:t>PARIMET E PËRPUNIMIT TË TË DHËNAVE PERSONALE</w:t>
      </w:r>
    </w:p>
    <w:p w:rsidR="00077229" w:rsidRPr="00C5024B" w:rsidRDefault="00077229" w:rsidP="00C5024B">
      <w:pPr>
        <w:rPr>
          <w:color w:val="1F4E79" w:themeColor="accent1" w:themeShade="80"/>
          <w:sz w:val="27"/>
          <w:szCs w:val="27"/>
        </w:rPr>
      </w:pPr>
    </w:p>
    <w:p w:rsidR="00077229" w:rsidRPr="00C5024B" w:rsidRDefault="00077229" w:rsidP="00C5024B">
      <w:pPr>
        <w:rPr>
          <w:color w:val="1F4E79" w:themeColor="accent1" w:themeShade="80"/>
          <w:sz w:val="27"/>
          <w:szCs w:val="27"/>
        </w:rPr>
      </w:pPr>
    </w:p>
    <w:p w:rsidR="00077229" w:rsidRPr="00C5024B" w:rsidRDefault="00077229" w:rsidP="00C5024B">
      <w:pPr>
        <w:rPr>
          <w:color w:val="000000" w:themeColor="text1"/>
          <w:sz w:val="26"/>
          <w:szCs w:val="26"/>
        </w:rPr>
      </w:pPr>
      <w:r w:rsidRPr="00C5024B">
        <w:rPr>
          <w:b/>
          <w:color w:val="000000" w:themeColor="text1"/>
          <w:sz w:val="26"/>
          <w:szCs w:val="26"/>
        </w:rPr>
        <w:t>1. Parimi i ligjshmërisë, drejtësisë dhe transparencës</w:t>
      </w:r>
      <w:r w:rsidRPr="00C5024B">
        <w:rPr>
          <w:color w:val="000000" w:themeColor="text1"/>
          <w:sz w:val="26"/>
          <w:szCs w:val="26"/>
        </w:rPr>
        <w:t xml:space="preserve"> - të dhënat personale përpunohen</w:t>
      </w:r>
    </w:p>
    <w:p w:rsidR="00077229" w:rsidRPr="00C5024B" w:rsidRDefault="00077229" w:rsidP="00C5024B">
      <w:pPr>
        <w:rPr>
          <w:color w:val="000000" w:themeColor="text1"/>
          <w:sz w:val="26"/>
          <w:szCs w:val="26"/>
        </w:rPr>
      </w:pPr>
      <w:r w:rsidRPr="00C5024B">
        <w:rPr>
          <w:color w:val="000000" w:themeColor="text1"/>
          <w:sz w:val="26"/>
          <w:szCs w:val="26"/>
        </w:rPr>
        <w:t>në mënyrë të paanshme, të ligjshme dhe transparente, pa e cenuar dinjitetin e subjekteve të të dhënave,</w:t>
      </w:r>
    </w:p>
    <w:p w:rsidR="00077229" w:rsidRPr="00C5024B" w:rsidRDefault="00077229" w:rsidP="00C5024B">
      <w:pPr>
        <w:rPr>
          <w:color w:val="000000" w:themeColor="text1"/>
          <w:sz w:val="26"/>
          <w:szCs w:val="26"/>
        </w:rPr>
      </w:pPr>
    </w:p>
    <w:p w:rsidR="00077229" w:rsidRPr="00C5024B" w:rsidRDefault="00077229" w:rsidP="00C5024B">
      <w:pPr>
        <w:rPr>
          <w:color w:val="000000" w:themeColor="text1"/>
          <w:sz w:val="26"/>
          <w:szCs w:val="26"/>
        </w:rPr>
      </w:pPr>
      <w:r w:rsidRPr="00C5024B">
        <w:rPr>
          <w:b/>
          <w:color w:val="000000" w:themeColor="text1"/>
          <w:sz w:val="26"/>
          <w:szCs w:val="26"/>
        </w:rPr>
        <w:t>2. Parimi i kufizimit të qëllimit</w:t>
      </w:r>
      <w:r w:rsidRPr="00C5024B">
        <w:rPr>
          <w:color w:val="000000" w:themeColor="text1"/>
          <w:sz w:val="26"/>
          <w:szCs w:val="26"/>
        </w:rPr>
        <w:t xml:space="preserve"> – të dhënat personale grumbullohen vetëm për qëllime të</w:t>
      </w:r>
    </w:p>
    <w:p w:rsidR="00077229" w:rsidRPr="00C5024B" w:rsidRDefault="00077229" w:rsidP="00C5024B">
      <w:pPr>
        <w:rPr>
          <w:color w:val="000000" w:themeColor="text1"/>
          <w:sz w:val="26"/>
          <w:szCs w:val="26"/>
        </w:rPr>
      </w:pPr>
      <w:r w:rsidRPr="00C5024B">
        <w:rPr>
          <w:color w:val="000000" w:themeColor="text1"/>
          <w:sz w:val="26"/>
          <w:szCs w:val="26"/>
        </w:rPr>
        <w:t>caktuara, të qarta dhe legjitime dhe nuk mund të përpunohen më tutje në kundërshtim me këto qëllime. Përpunimi i mëtejmë me qëllim të arkivimit për interes publik, qëllimit të hulumtimit shkencor ose historik, ose qëllimit statistikor, nuk konsiderohet që është në mospërputhje me qëllimin fillestar,</w:t>
      </w:r>
    </w:p>
    <w:p w:rsidR="00077229" w:rsidRPr="00C5024B" w:rsidRDefault="00077229" w:rsidP="00C5024B">
      <w:pPr>
        <w:rPr>
          <w:color w:val="000000" w:themeColor="text1"/>
          <w:sz w:val="26"/>
          <w:szCs w:val="26"/>
        </w:rPr>
      </w:pPr>
    </w:p>
    <w:p w:rsidR="00077229" w:rsidRPr="00C5024B" w:rsidRDefault="00077229" w:rsidP="00C5024B">
      <w:pPr>
        <w:rPr>
          <w:color w:val="000000" w:themeColor="text1"/>
          <w:sz w:val="26"/>
          <w:szCs w:val="26"/>
        </w:rPr>
      </w:pPr>
      <w:r w:rsidRPr="00C5024B">
        <w:rPr>
          <w:b/>
          <w:color w:val="000000" w:themeColor="text1"/>
          <w:sz w:val="26"/>
          <w:szCs w:val="26"/>
        </w:rPr>
        <w:t>3. Parimi i minimizimit të të dhënave</w:t>
      </w:r>
      <w:r w:rsidRPr="00C5024B">
        <w:rPr>
          <w:color w:val="000000" w:themeColor="text1"/>
          <w:sz w:val="26"/>
          <w:szCs w:val="26"/>
        </w:rPr>
        <w:t xml:space="preserve"> – të dhënat personale duhet të jenë adekuate, relevante dhe nuk duhet t’i tejkalojnë qëllimet për të cilat ato janë grumbulluar ose përpunuar më tutje,</w:t>
      </w:r>
    </w:p>
    <w:p w:rsidR="00077229" w:rsidRPr="00C5024B" w:rsidRDefault="00077229" w:rsidP="00C5024B">
      <w:pPr>
        <w:rPr>
          <w:color w:val="000000" w:themeColor="text1"/>
          <w:sz w:val="26"/>
          <w:szCs w:val="26"/>
        </w:rPr>
      </w:pPr>
    </w:p>
    <w:p w:rsidR="00077229" w:rsidRPr="00C5024B" w:rsidRDefault="00077229" w:rsidP="00C5024B">
      <w:pPr>
        <w:rPr>
          <w:color w:val="000000" w:themeColor="text1"/>
          <w:sz w:val="26"/>
          <w:szCs w:val="26"/>
        </w:rPr>
      </w:pPr>
      <w:r w:rsidRPr="00C5024B">
        <w:rPr>
          <w:b/>
          <w:color w:val="000000" w:themeColor="text1"/>
          <w:sz w:val="26"/>
          <w:szCs w:val="26"/>
        </w:rPr>
        <w:t>4. Parimi i saktësisë</w:t>
      </w:r>
      <w:r w:rsidRPr="00C5024B">
        <w:rPr>
          <w:color w:val="000000" w:themeColor="text1"/>
          <w:sz w:val="26"/>
          <w:szCs w:val="26"/>
        </w:rPr>
        <w:t xml:space="preserve"> – të dhënat personale duhet të jenë të sakta dhe të përditësuara. Duhet të merret çdo hap i arsyeshëm për të garantuar që të dhënat personale që janë të pasakta, duke pasur parasysh qëllimin e përpunimit, të fshihen dhe të korrigjohen pa vonesë.</w:t>
      </w:r>
    </w:p>
    <w:p w:rsidR="00077229" w:rsidRPr="00C5024B" w:rsidRDefault="00077229" w:rsidP="00C5024B">
      <w:pPr>
        <w:rPr>
          <w:color w:val="000000" w:themeColor="text1"/>
          <w:sz w:val="26"/>
          <w:szCs w:val="26"/>
        </w:rPr>
      </w:pPr>
    </w:p>
    <w:p w:rsidR="00077229" w:rsidRPr="00C5024B" w:rsidRDefault="00077229" w:rsidP="00C5024B">
      <w:pPr>
        <w:rPr>
          <w:color w:val="000000" w:themeColor="text1"/>
          <w:sz w:val="26"/>
          <w:szCs w:val="26"/>
        </w:rPr>
      </w:pPr>
      <w:r w:rsidRPr="00C5024B">
        <w:rPr>
          <w:b/>
          <w:color w:val="000000" w:themeColor="text1"/>
          <w:sz w:val="26"/>
          <w:szCs w:val="26"/>
        </w:rPr>
        <w:t>5. Parimi i kufizimit të ruajtjes</w:t>
      </w:r>
      <w:r w:rsidRPr="00C5024B">
        <w:rPr>
          <w:color w:val="000000" w:themeColor="text1"/>
          <w:sz w:val="26"/>
          <w:szCs w:val="26"/>
        </w:rPr>
        <w:t xml:space="preserve"> – të dhënat personale mund të ruhen vetëm për aq kohë sa</w:t>
      </w:r>
    </w:p>
    <w:p w:rsidR="00077229" w:rsidRPr="00C5024B" w:rsidRDefault="00077229" w:rsidP="00C5024B">
      <w:pPr>
        <w:rPr>
          <w:color w:val="000000" w:themeColor="text1"/>
          <w:sz w:val="26"/>
          <w:szCs w:val="26"/>
        </w:rPr>
      </w:pPr>
      <w:r w:rsidRPr="00C5024B">
        <w:rPr>
          <w:color w:val="000000" w:themeColor="text1"/>
          <w:sz w:val="26"/>
          <w:szCs w:val="26"/>
        </w:rPr>
        <w:t>është e nevojshme për arritjen e qëllimit, për të cilin janë grumbulluar ose përpunuar më tutje. Me rastin e përmbushjes së qëllimit të përpunimit, të dhënat personale asgjësohen, fshihen, shkatërrohen, bllokohen ose bëhen anonime, përveç nëse është paraparë ndryshe me Ligjin përkatës për Arkivat Shtetërore ose me ndonjë ligj tjetër përkatës.</w:t>
      </w:r>
    </w:p>
    <w:p w:rsidR="00077229" w:rsidRPr="00C5024B" w:rsidRDefault="00077229" w:rsidP="00C5024B">
      <w:pPr>
        <w:rPr>
          <w:color w:val="000000" w:themeColor="text1"/>
          <w:sz w:val="26"/>
          <w:szCs w:val="26"/>
        </w:rPr>
      </w:pPr>
    </w:p>
    <w:p w:rsidR="00077229" w:rsidRPr="00C5024B" w:rsidRDefault="00077229" w:rsidP="00C5024B">
      <w:pPr>
        <w:rPr>
          <w:color w:val="000000" w:themeColor="text1"/>
          <w:sz w:val="26"/>
          <w:szCs w:val="26"/>
        </w:rPr>
      </w:pPr>
      <w:r w:rsidRPr="00C5024B">
        <w:rPr>
          <w:b/>
          <w:color w:val="000000" w:themeColor="text1"/>
          <w:sz w:val="26"/>
          <w:szCs w:val="26"/>
        </w:rPr>
        <w:t>6. Parimi i paprekshmërisë dhe konfidencialitetit</w:t>
      </w:r>
      <w:r w:rsidRPr="00C5024B">
        <w:rPr>
          <w:color w:val="000000" w:themeColor="text1"/>
          <w:sz w:val="26"/>
          <w:szCs w:val="26"/>
        </w:rPr>
        <w:t xml:space="preserve"> – të dhënat personale përpunohen në atë</w:t>
      </w:r>
    </w:p>
    <w:p w:rsidR="00077229" w:rsidRPr="00C5024B" w:rsidRDefault="00077229" w:rsidP="00C5024B">
      <w:pPr>
        <w:rPr>
          <w:color w:val="000000" w:themeColor="text1"/>
          <w:sz w:val="26"/>
          <w:szCs w:val="26"/>
        </w:rPr>
      </w:pPr>
      <w:r w:rsidRPr="00C5024B">
        <w:rPr>
          <w:color w:val="000000" w:themeColor="text1"/>
          <w:sz w:val="26"/>
          <w:szCs w:val="26"/>
        </w:rPr>
        <w:t>mënyrë që garantojnë siguri të përshtatshme të tyre, duke përfshirë mbrojtjen ndaj përpunimit të paautorizuar ose të paligjshëm dhe ndaj humbjes, asgjësimit ose dëmtimit aksidental, duke përdorur masa të përshtatshme teknike dhe organizative.</w:t>
      </w:r>
    </w:p>
    <w:p w:rsidR="00077229" w:rsidRPr="00C5024B" w:rsidRDefault="00077229" w:rsidP="00C5024B">
      <w:pPr>
        <w:rPr>
          <w:color w:val="000000" w:themeColor="text1"/>
          <w:sz w:val="26"/>
          <w:szCs w:val="26"/>
        </w:rPr>
      </w:pPr>
    </w:p>
    <w:p w:rsidR="00077229" w:rsidRPr="00C5024B" w:rsidRDefault="00077229" w:rsidP="00C5024B">
      <w:pPr>
        <w:rPr>
          <w:color w:val="000000" w:themeColor="text1"/>
          <w:sz w:val="26"/>
          <w:szCs w:val="26"/>
        </w:rPr>
      </w:pPr>
      <w:r w:rsidRPr="00C5024B">
        <w:rPr>
          <w:b/>
          <w:color w:val="000000" w:themeColor="text1"/>
          <w:sz w:val="26"/>
          <w:szCs w:val="26"/>
        </w:rPr>
        <w:t>7. Parimi i llogaridhënies</w:t>
      </w:r>
      <w:r w:rsidRPr="00C5024B">
        <w:rPr>
          <w:color w:val="000000" w:themeColor="text1"/>
          <w:sz w:val="26"/>
          <w:szCs w:val="26"/>
        </w:rPr>
        <w:t xml:space="preserve"> – kontrolluesi duhet të jetë përgjegjës dhe në gjendje të zbatojë</w:t>
      </w:r>
    </w:p>
    <w:p w:rsidR="00EA2357" w:rsidRPr="00C5024B" w:rsidRDefault="00077229" w:rsidP="00C5024B">
      <w:pPr>
        <w:rPr>
          <w:color w:val="000000" w:themeColor="text1"/>
          <w:sz w:val="26"/>
          <w:szCs w:val="26"/>
        </w:rPr>
      </w:pPr>
      <w:r w:rsidRPr="00C5024B">
        <w:rPr>
          <w:color w:val="000000" w:themeColor="text1"/>
          <w:sz w:val="26"/>
          <w:szCs w:val="26"/>
        </w:rPr>
        <w:t>përputhshmërinë e të gjitha parimeve të përcaktuara me ligjin për Ligjin për Mbrojtjen e të Dhënave Personale.</w:t>
      </w:r>
    </w:p>
    <w:p w:rsidR="00EA2357" w:rsidRPr="00C5024B" w:rsidRDefault="00EA2357" w:rsidP="00C5024B">
      <w:pPr>
        <w:rPr>
          <w:color w:val="000000" w:themeColor="text1"/>
          <w:sz w:val="26"/>
          <w:szCs w:val="26"/>
        </w:rPr>
      </w:pPr>
    </w:p>
    <w:p w:rsidR="00EA2357" w:rsidRPr="00C5024B" w:rsidRDefault="00EA2357" w:rsidP="00C5024B">
      <w:pPr>
        <w:rPr>
          <w:color w:val="000000" w:themeColor="text1"/>
          <w:sz w:val="26"/>
          <w:szCs w:val="26"/>
        </w:rPr>
      </w:pPr>
    </w:p>
    <w:p w:rsidR="00714C43" w:rsidRPr="00C5024B" w:rsidRDefault="00714C43" w:rsidP="00C5024B">
      <w:pPr>
        <w:rPr>
          <w:color w:val="000000" w:themeColor="text1"/>
          <w:sz w:val="26"/>
          <w:szCs w:val="26"/>
        </w:rPr>
      </w:pPr>
    </w:p>
    <w:p w:rsidR="00714C43" w:rsidRPr="00C5024B" w:rsidRDefault="00714C43" w:rsidP="00C5024B">
      <w:pPr>
        <w:rPr>
          <w:color w:val="000000" w:themeColor="text1"/>
          <w:sz w:val="27"/>
          <w:szCs w:val="27"/>
        </w:rPr>
      </w:pPr>
    </w:p>
    <w:p w:rsidR="00714C43" w:rsidRPr="00C5024B" w:rsidRDefault="00714C43" w:rsidP="00C5024B">
      <w:pPr>
        <w:rPr>
          <w:color w:val="000000" w:themeColor="text1"/>
          <w:sz w:val="27"/>
          <w:szCs w:val="27"/>
        </w:rPr>
      </w:pPr>
    </w:p>
    <w:p w:rsidR="00714C43" w:rsidRPr="00C5024B" w:rsidRDefault="00714C43" w:rsidP="00C5024B">
      <w:pPr>
        <w:rPr>
          <w:color w:val="000000" w:themeColor="text1"/>
          <w:sz w:val="27"/>
          <w:szCs w:val="27"/>
        </w:rPr>
      </w:pPr>
    </w:p>
    <w:p w:rsidR="00714C43" w:rsidRPr="00C5024B" w:rsidRDefault="00714C43" w:rsidP="00C5024B">
      <w:pPr>
        <w:rPr>
          <w:color w:val="000000" w:themeColor="text1"/>
          <w:sz w:val="27"/>
          <w:szCs w:val="27"/>
        </w:rPr>
      </w:pPr>
    </w:p>
    <w:p w:rsidR="00714C43" w:rsidRPr="00C5024B" w:rsidRDefault="00714C43" w:rsidP="00C5024B">
      <w:pPr>
        <w:rPr>
          <w:color w:val="000000" w:themeColor="text1"/>
          <w:sz w:val="27"/>
          <w:szCs w:val="27"/>
        </w:rPr>
      </w:pPr>
    </w:p>
    <w:p w:rsidR="00714C43" w:rsidRPr="00C5024B" w:rsidRDefault="00714C43" w:rsidP="00C5024B">
      <w:pPr>
        <w:rPr>
          <w:color w:val="000000" w:themeColor="text1"/>
          <w:sz w:val="27"/>
          <w:szCs w:val="27"/>
        </w:rPr>
      </w:pPr>
    </w:p>
    <w:p w:rsidR="00714C43" w:rsidRPr="00C5024B" w:rsidRDefault="00714C43" w:rsidP="00C5024B">
      <w:pPr>
        <w:rPr>
          <w:color w:val="000000" w:themeColor="text1"/>
          <w:sz w:val="27"/>
          <w:szCs w:val="27"/>
        </w:rPr>
      </w:pPr>
    </w:p>
    <w:p w:rsidR="00E20149" w:rsidRPr="00C5024B" w:rsidRDefault="00E20149" w:rsidP="00C5024B">
      <w:pPr>
        <w:rPr>
          <w:color w:val="1F4E79" w:themeColor="accent1" w:themeShade="80"/>
          <w:sz w:val="27"/>
          <w:szCs w:val="27"/>
        </w:rPr>
      </w:pPr>
      <w:r w:rsidRPr="00C5024B">
        <w:rPr>
          <w:color w:val="1F4E79" w:themeColor="accent1" w:themeShade="80"/>
          <w:sz w:val="27"/>
          <w:szCs w:val="27"/>
        </w:rPr>
        <w:t>DEKLARATË E KRYETARIT TË KOMUNËS SË KLINËS MBI HARTIMIN E POLITIKAVE TË PRIVATËSISË DHE MBROJTJEN E TË DHËNAVE PERSONALE</w:t>
      </w:r>
    </w:p>
    <w:p w:rsidR="00E20149" w:rsidRPr="00C5024B" w:rsidRDefault="00E20149" w:rsidP="00C5024B">
      <w:pPr>
        <w:rPr>
          <w:sz w:val="26"/>
          <w:szCs w:val="26"/>
        </w:rPr>
      </w:pPr>
    </w:p>
    <w:p w:rsidR="00EE1564" w:rsidRPr="00C5024B" w:rsidRDefault="00EE1564" w:rsidP="00C5024B">
      <w:pPr>
        <w:rPr>
          <w:sz w:val="26"/>
          <w:szCs w:val="26"/>
        </w:rPr>
      </w:pPr>
    </w:p>
    <w:p w:rsidR="00E20149" w:rsidRPr="00967D6E" w:rsidRDefault="00E20149" w:rsidP="00C5024B">
      <w:pPr>
        <w:rPr>
          <w:color w:val="000000" w:themeColor="text1"/>
          <w:sz w:val="26"/>
          <w:szCs w:val="26"/>
        </w:rPr>
      </w:pPr>
      <w:r w:rsidRPr="00967D6E">
        <w:rPr>
          <w:color w:val="000000" w:themeColor="text1"/>
          <w:sz w:val="26"/>
          <w:szCs w:val="26"/>
        </w:rPr>
        <w:t>Në cilësinë e Kryetarit të Komunës së Klinës, ndjej përgjegjësi dhe përkushtim të lartë për të garantuar mbrojtjen e të drejtave dhe lirive themelore të qytetarëve tanë, përfshirë edhe të drejtën për privatësi dhe ruajtjen e të dhënave personale. Në një kohë kur teknologjia po zhvillohet me hapa të shpejtë dhe digjitalizimi i shërbimeve publike po zgjerohet dita-ditës, mbrojtja e të dhënave personale është bërë një detyrë institucionale, ligjore dhe morale që duhet të trajtohet me seriozitet dhe transparencë të plotë.</w:t>
      </w: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r w:rsidRPr="00967D6E">
        <w:rPr>
          <w:color w:val="000000" w:themeColor="text1"/>
          <w:sz w:val="26"/>
          <w:szCs w:val="26"/>
        </w:rPr>
        <w:t>Komuna e Klinës është e angaz</w:t>
      </w:r>
      <w:r w:rsidR="00912CDE">
        <w:rPr>
          <w:color w:val="000000" w:themeColor="text1"/>
          <w:sz w:val="26"/>
          <w:szCs w:val="26"/>
        </w:rPr>
        <w:t>huar që të hartojë dhe zbatojë politika të qarta të p</w:t>
      </w:r>
      <w:r w:rsidRPr="00967D6E">
        <w:rPr>
          <w:color w:val="000000" w:themeColor="text1"/>
          <w:sz w:val="26"/>
          <w:szCs w:val="26"/>
        </w:rPr>
        <w:t xml:space="preserve">rivatësisë, të cilat përcaktojnë mënyrën e mbledhjes, përdorimit, ruajtjes dhe ndarjes së të dhënave personale të qytetarëve, në përputhje me Ligjin për Mbrojtjen e të Dhënave Personale </w:t>
      </w:r>
      <w:r w:rsidR="00A56E84" w:rsidRPr="00967D6E">
        <w:rPr>
          <w:color w:val="000000" w:themeColor="text1"/>
          <w:sz w:val="26"/>
          <w:szCs w:val="26"/>
        </w:rPr>
        <w:t xml:space="preserve">Nr. 06/L-082, </w:t>
      </w:r>
      <w:r w:rsidRPr="00967D6E">
        <w:rPr>
          <w:color w:val="000000" w:themeColor="text1"/>
          <w:sz w:val="26"/>
          <w:szCs w:val="26"/>
        </w:rPr>
        <w:t>dhe standardet më të mira ndërkombëtare</w:t>
      </w:r>
      <w:r w:rsidR="00211CFC" w:rsidRPr="00967D6E">
        <w:rPr>
          <w:color w:val="000000" w:themeColor="text1"/>
          <w:sz w:val="26"/>
          <w:szCs w:val="26"/>
        </w:rPr>
        <w:t xml:space="preserve"> apo legjislacionin evropian</w:t>
      </w:r>
      <w:r w:rsidRPr="00967D6E">
        <w:rPr>
          <w:color w:val="000000" w:themeColor="text1"/>
          <w:sz w:val="26"/>
          <w:szCs w:val="26"/>
        </w:rPr>
        <w:t>. Këto politika do të jenë të qasshme, të kuptueshme dhe të përditësuara, duke siguruar që çdo qytetar të jetë i informuar për të drejtat dhe garancitë që ka mbi informacionin e tij personal.</w:t>
      </w: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r w:rsidRPr="00967D6E">
        <w:rPr>
          <w:color w:val="000000" w:themeColor="text1"/>
          <w:sz w:val="26"/>
          <w:szCs w:val="26"/>
        </w:rPr>
        <w:t>Roli i këtyre politikave është kyç në krijimin e një administrate efikase, të besueshme dhe të përgjegjshme ndaj qytetarëve. Mbrojtja e të dhënave personale nuk është vetëm një detyrim ligjor, por edhe një element i rëndësishëm i ndërtimit të besimit të qytetarëve në institucionet publike. Në këtë kuadër, Komuna e Klinës do të ndërmarrë të gjitha masat e nevojshme për të siguruar sigurinë teknike dhe organizative të sistemeve të saj, për të parandaluar çdo keqpërdorim apo qasje të paautorizuar në të dhënat personale të qytetarëve.</w:t>
      </w: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r w:rsidRPr="00967D6E">
        <w:rPr>
          <w:color w:val="000000" w:themeColor="text1"/>
          <w:sz w:val="26"/>
          <w:szCs w:val="26"/>
        </w:rPr>
        <w:t>Po ashtu, do të angazhohemi që stafi komunal të trajnohet rregullisht për rëndësinë e mbrojtjes së privatësisë dhe zbatimin praktik të politikave përkatëse. Bashkëpunimi me Agjencinë për Informim dhe Privatësi, organizatat e shoqërisë civile dhe vetë qytetarët do të jetë i vazhdueshëm dhe i hapur për përmirësime të mëtejshme.</w:t>
      </w: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r w:rsidRPr="00967D6E">
        <w:rPr>
          <w:color w:val="000000" w:themeColor="text1"/>
          <w:sz w:val="26"/>
          <w:szCs w:val="26"/>
        </w:rPr>
        <w:t>Në përfundim, siguroj të gjithë qytetarët se Komuna e Klinës është dhe do të mbetet e përkushtuar që mbrojtja e të dhënave personale të jetë një prioritet i lartë në çdo veprim dhe politikë institucionale. Privatësia është një e drejtë themelore dhe ruajtja e saj është përgjegjësi e përbashkët që e ndërtojmë me besim, transparencë dhe përkushtim të plotë.</w:t>
      </w: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r w:rsidRPr="00967D6E">
        <w:rPr>
          <w:color w:val="000000" w:themeColor="text1"/>
          <w:sz w:val="26"/>
          <w:szCs w:val="26"/>
        </w:rPr>
        <w:t>Kryetari i Komunës së Klinës,</w:t>
      </w:r>
    </w:p>
    <w:p w:rsidR="00E20149" w:rsidRPr="00967D6E" w:rsidRDefault="00E20149" w:rsidP="00C5024B">
      <w:pPr>
        <w:rPr>
          <w:color w:val="000000" w:themeColor="text1"/>
          <w:sz w:val="26"/>
          <w:szCs w:val="26"/>
        </w:rPr>
      </w:pPr>
      <w:r w:rsidRPr="00967D6E">
        <w:rPr>
          <w:color w:val="000000" w:themeColor="text1"/>
          <w:sz w:val="26"/>
          <w:szCs w:val="26"/>
        </w:rPr>
        <w:t>Prof. Dr. Zenun Elezaj</w:t>
      </w: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p>
    <w:p w:rsidR="00E20149" w:rsidRPr="00967D6E" w:rsidRDefault="00E20149" w:rsidP="00C5024B">
      <w:pPr>
        <w:rPr>
          <w:color w:val="000000" w:themeColor="text1"/>
          <w:sz w:val="26"/>
          <w:szCs w:val="26"/>
        </w:rPr>
      </w:pPr>
      <w:r w:rsidRPr="00967D6E">
        <w:rPr>
          <w:color w:val="000000" w:themeColor="text1"/>
          <w:sz w:val="26"/>
          <w:szCs w:val="26"/>
        </w:rPr>
        <w:t>___________________________</w:t>
      </w:r>
    </w:p>
    <w:p w:rsidR="00155ACA" w:rsidRPr="00C5024B" w:rsidRDefault="00155ACA" w:rsidP="00C5024B">
      <w:pPr>
        <w:rPr>
          <w:sz w:val="26"/>
          <w:szCs w:val="26"/>
        </w:rPr>
      </w:pPr>
    </w:p>
    <w:p w:rsidR="004666DF" w:rsidRPr="00C5024B" w:rsidRDefault="004666DF" w:rsidP="00C5024B">
      <w:pPr>
        <w:rPr>
          <w:sz w:val="26"/>
          <w:szCs w:val="26"/>
        </w:rPr>
      </w:pPr>
    </w:p>
    <w:p w:rsidR="00155ACA" w:rsidRPr="00C5024B" w:rsidRDefault="00155ACA" w:rsidP="00C5024B">
      <w:pPr>
        <w:rPr>
          <w:color w:val="1F4E79" w:themeColor="accent1" w:themeShade="80"/>
          <w:sz w:val="27"/>
          <w:szCs w:val="27"/>
        </w:rPr>
      </w:pPr>
    </w:p>
    <w:p w:rsidR="00714C43" w:rsidRPr="00C5024B" w:rsidRDefault="00714C43" w:rsidP="00C5024B">
      <w:pPr>
        <w:rPr>
          <w:color w:val="1F4E79" w:themeColor="accent1" w:themeShade="80"/>
          <w:sz w:val="27"/>
          <w:szCs w:val="27"/>
        </w:rPr>
      </w:pPr>
    </w:p>
    <w:p w:rsidR="004666DF" w:rsidRPr="00C5024B" w:rsidRDefault="004666DF" w:rsidP="00C5024B">
      <w:pPr>
        <w:rPr>
          <w:color w:val="1F4E79" w:themeColor="accent1" w:themeShade="80"/>
          <w:sz w:val="27"/>
          <w:szCs w:val="27"/>
        </w:rPr>
      </w:pPr>
      <w:r w:rsidRPr="00C5024B">
        <w:rPr>
          <w:color w:val="1F4E79" w:themeColor="accent1" w:themeShade="80"/>
          <w:sz w:val="27"/>
          <w:szCs w:val="27"/>
        </w:rPr>
        <w:t>HYRJE PËR POLITIKAT E PRIVATËSISË NË KOMUNËN E KLINËS</w:t>
      </w:r>
    </w:p>
    <w:p w:rsidR="004666DF" w:rsidRPr="00C5024B" w:rsidRDefault="004666DF" w:rsidP="00C5024B">
      <w:pPr>
        <w:rPr>
          <w:color w:val="1F4E79" w:themeColor="accent1" w:themeShade="80"/>
          <w:sz w:val="26"/>
          <w:szCs w:val="26"/>
        </w:rPr>
      </w:pPr>
    </w:p>
    <w:p w:rsidR="004666DF" w:rsidRPr="00C5024B" w:rsidRDefault="004666DF" w:rsidP="00C5024B">
      <w:pPr>
        <w:rPr>
          <w:color w:val="000000" w:themeColor="text1"/>
          <w:sz w:val="26"/>
          <w:szCs w:val="26"/>
        </w:rPr>
      </w:pPr>
    </w:p>
    <w:p w:rsidR="004666DF" w:rsidRPr="00C5024B" w:rsidRDefault="004666DF" w:rsidP="00C5024B">
      <w:pPr>
        <w:rPr>
          <w:color w:val="000000" w:themeColor="text1"/>
          <w:sz w:val="26"/>
          <w:szCs w:val="26"/>
        </w:rPr>
      </w:pPr>
      <w:r w:rsidRPr="00C5024B">
        <w:rPr>
          <w:color w:val="000000" w:themeColor="text1"/>
          <w:sz w:val="26"/>
          <w:szCs w:val="26"/>
        </w:rPr>
        <w:t>Komuna e Klinës, në përputhje me legjislacionin në fuqi për mbrojtjen e të dhënave personale, përkatësisht Ligjin për Mbrojtjen e të Dhënave Personale dhe standardet përkatëse, ka hartuar Politikat e Privatësisë me qëllim të garantimit të të drejtave dhe lirive themelore të qytetarëve, me theks të veçantë në mbrojtjen e të dhënave personale dhe privatësisë së individit. Këto politika përcaktojnë në mënyrë të qartë të drejtat, përgjegjësitë, parimet dhe masat ndëshkuese që zbatohen në rast të trajtimit të paautorizuar të të dhënave, duke siguruar njëherësh trajtimin e ligjshëm, të drejtë dhe transparent të të dhënave të tyre personale.</w:t>
      </w:r>
    </w:p>
    <w:p w:rsidR="004666DF" w:rsidRPr="00C5024B" w:rsidRDefault="004666DF" w:rsidP="00C5024B">
      <w:pPr>
        <w:rPr>
          <w:color w:val="000000" w:themeColor="text1"/>
          <w:sz w:val="26"/>
          <w:szCs w:val="26"/>
        </w:rPr>
      </w:pPr>
    </w:p>
    <w:p w:rsidR="004666DF" w:rsidRPr="00C5024B" w:rsidRDefault="004666DF" w:rsidP="00C5024B">
      <w:pPr>
        <w:rPr>
          <w:color w:val="000000" w:themeColor="text1"/>
          <w:sz w:val="26"/>
          <w:szCs w:val="26"/>
        </w:rPr>
      </w:pPr>
      <w:r w:rsidRPr="00C5024B">
        <w:rPr>
          <w:color w:val="000000" w:themeColor="text1"/>
          <w:sz w:val="26"/>
          <w:szCs w:val="26"/>
        </w:rPr>
        <w:t>Qëllimi i këtyre politikave është të sigurojnë mbrojtjen efektive të të dhënave personale të individëve, të përcaktojnë qartë të drejtat dhe përgjegjësitë e palëve të përfshira, të vendosin parime udhëzuese për përpunimin e të dhënave dhe të parashohin masa ndëshkuese në rast të shkeljeve apo përdorimit të paautorizuar. Këto politika synojnë të rrisin nivelin e ndërgjegjësimit institucional dhe qytetar lidhur me rëndësinë e privatësisë dhe mbrojtjes së informacionit personal.</w:t>
      </w:r>
    </w:p>
    <w:p w:rsidR="004666DF" w:rsidRPr="00C5024B" w:rsidRDefault="004666DF" w:rsidP="00C5024B">
      <w:pPr>
        <w:rPr>
          <w:color w:val="000000" w:themeColor="text1"/>
          <w:sz w:val="26"/>
          <w:szCs w:val="26"/>
        </w:rPr>
      </w:pPr>
    </w:p>
    <w:p w:rsidR="004666DF" w:rsidRPr="00C5024B" w:rsidRDefault="004666DF" w:rsidP="00C5024B">
      <w:pPr>
        <w:rPr>
          <w:color w:val="000000" w:themeColor="text1"/>
          <w:sz w:val="26"/>
          <w:szCs w:val="26"/>
        </w:rPr>
      </w:pPr>
      <w:r w:rsidRPr="00C5024B">
        <w:rPr>
          <w:color w:val="000000" w:themeColor="text1"/>
          <w:sz w:val="26"/>
          <w:szCs w:val="26"/>
        </w:rPr>
        <w:t>Fushëveprimi i këtyre politikave përfshin të gjithë sektorët dhe shërbimet brenda Komunës së Klinës që përpunojnë të dhëna personale, përfshirë të punësuarit, bashkëpunëtorët, qytetarët, ofruesit e shërbimeve publike dhe çdo palë tjetër që ka qasje ose ndërveprim me të dhënat personale në kuadër të punës institucionale. Politikat zbatohen për të gjitha format e të dhënave, qoftë në formë fizike apo digjitale.</w:t>
      </w:r>
    </w:p>
    <w:p w:rsidR="004666DF" w:rsidRPr="00C5024B" w:rsidRDefault="004666DF" w:rsidP="00C5024B">
      <w:pPr>
        <w:rPr>
          <w:color w:val="000000" w:themeColor="text1"/>
          <w:sz w:val="26"/>
          <w:szCs w:val="26"/>
        </w:rPr>
      </w:pPr>
    </w:p>
    <w:p w:rsidR="004666DF" w:rsidRPr="00C5024B" w:rsidRDefault="004666DF" w:rsidP="00C5024B">
      <w:pPr>
        <w:rPr>
          <w:color w:val="000000" w:themeColor="text1"/>
          <w:sz w:val="26"/>
          <w:szCs w:val="26"/>
        </w:rPr>
      </w:pPr>
      <w:r w:rsidRPr="00C5024B">
        <w:rPr>
          <w:color w:val="000000" w:themeColor="text1"/>
          <w:sz w:val="26"/>
          <w:szCs w:val="26"/>
        </w:rPr>
        <w:t>Sipas përkufizimit ligjor, “e dhënë personale” nënkupton çdo informacion që lidhet me një person fizik të identifikuar ose të identifikueshëm, i cili mund të identifikohet drejtpërdrejt ose tërthorazi përmes një emri, numri identifikues, vendndodhjes, identifikuesve online ose veçorive të tjera specifike për identitetin e tij fizik, psikologjik, gjenetik, mendor, ekonomik, kulturor ose shoqëror.</w:t>
      </w:r>
    </w:p>
    <w:p w:rsidR="004666DF" w:rsidRPr="00C5024B" w:rsidRDefault="004666DF" w:rsidP="00C5024B">
      <w:pPr>
        <w:rPr>
          <w:color w:val="000000" w:themeColor="text1"/>
          <w:sz w:val="26"/>
          <w:szCs w:val="26"/>
        </w:rPr>
      </w:pPr>
    </w:p>
    <w:p w:rsidR="002C2D74" w:rsidRPr="00C5024B" w:rsidRDefault="002C2D74" w:rsidP="00C5024B">
      <w:pPr>
        <w:rPr>
          <w:color w:val="000000" w:themeColor="text1"/>
          <w:sz w:val="26"/>
          <w:szCs w:val="26"/>
        </w:rPr>
      </w:pPr>
      <w:r w:rsidRPr="00C5024B">
        <w:rPr>
          <w:color w:val="000000" w:themeColor="text1"/>
          <w:sz w:val="26"/>
          <w:szCs w:val="26"/>
        </w:rPr>
        <w:t>Përmes këtyre politikave, Komuna e Klinës angazhohet të sigurojë përpunimin ligjor, të drejtë dhe transparent të të dhënave personale të qytetarëve dhe të punonjësve të saj, duke vendosur standarde të qarta për ruajtjen e konfidencialitetit dhe sigurisë. Njëkohësisht, këto politika përcaktojnë përgjegjësitë e institucionit për mbikëqyrjen e zbatimit të ligjit, si dhe për garantimin e qasjes së drejtë në dokumentet publike, pa cenuar privatësinë e individit.</w:t>
      </w:r>
    </w:p>
    <w:p w:rsidR="002C2D74" w:rsidRPr="00C5024B" w:rsidRDefault="002C2D74" w:rsidP="00C5024B">
      <w:pPr>
        <w:rPr>
          <w:color w:val="000000" w:themeColor="text1"/>
          <w:sz w:val="26"/>
          <w:szCs w:val="26"/>
        </w:rPr>
      </w:pPr>
    </w:p>
    <w:p w:rsidR="0060789C" w:rsidRPr="00C5024B" w:rsidRDefault="009406CA" w:rsidP="00C5024B">
      <w:pPr>
        <w:rPr>
          <w:color w:val="000000" w:themeColor="text1"/>
          <w:sz w:val="26"/>
          <w:szCs w:val="26"/>
        </w:rPr>
      </w:pPr>
      <w:r w:rsidRPr="00C5024B">
        <w:rPr>
          <w:color w:val="000000" w:themeColor="text1"/>
          <w:sz w:val="26"/>
          <w:szCs w:val="26"/>
        </w:rPr>
        <w:t xml:space="preserve">Zbatimi i këtyre politikave në Komunën e Klinës përbën një hap të rëndësishëm </w:t>
      </w:r>
      <w:r w:rsidR="007C642A" w:rsidRPr="00C5024B">
        <w:rPr>
          <w:color w:val="000000" w:themeColor="text1"/>
          <w:sz w:val="26"/>
          <w:szCs w:val="26"/>
        </w:rPr>
        <w:t xml:space="preserve">gjithashtu </w:t>
      </w:r>
      <w:r w:rsidRPr="00C5024B">
        <w:rPr>
          <w:color w:val="000000" w:themeColor="text1"/>
          <w:sz w:val="26"/>
          <w:szCs w:val="26"/>
        </w:rPr>
        <w:t>drejt forcimit të transparencës institucionale, rritjes së llogaridhënies publike dhe ndërtimit të një mjedisi të sigurt dhe të besueshëm për qytetarët.</w:t>
      </w:r>
      <w:r w:rsidR="0060789C" w:rsidRPr="00C5024B">
        <w:rPr>
          <w:color w:val="000000" w:themeColor="text1"/>
          <w:sz w:val="26"/>
          <w:szCs w:val="26"/>
        </w:rPr>
        <w:t xml:space="preserve"> Kjo politikë e mbrojtjes së të dhënave personale është e zbatueshme nëse jeni aplikant për punë, palë kontraktuese, merrni pjesë në një trajnim të organizuar nga ne, vizitoni </w:t>
      </w:r>
      <w:hyperlink r:id="rId9" w:history="1">
        <w:r w:rsidR="0060789C" w:rsidRPr="00C5024B">
          <w:rPr>
            <w:rStyle w:val="Hyperlink"/>
            <w:sz w:val="26"/>
            <w:szCs w:val="26"/>
          </w:rPr>
          <w:t>https://kline.rks-gov.net/</w:t>
        </w:r>
      </w:hyperlink>
      <w:r w:rsidR="0060789C" w:rsidRPr="00C5024B">
        <w:rPr>
          <w:color w:val="000000" w:themeColor="text1"/>
          <w:sz w:val="26"/>
          <w:szCs w:val="26"/>
        </w:rPr>
        <w:t xml:space="preserve"> përdorni ndonjë shërbim, paraqisni kërkesë përmes email-it</w:t>
      </w:r>
      <w:r w:rsidR="003231FB" w:rsidRPr="00C5024B">
        <w:rPr>
          <w:color w:val="000000" w:themeColor="text1"/>
          <w:sz w:val="26"/>
          <w:szCs w:val="26"/>
        </w:rPr>
        <w:t>;</w:t>
      </w:r>
      <w:r w:rsidR="0060789C" w:rsidRPr="00C5024B">
        <w:rPr>
          <w:color w:val="000000" w:themeColor="text1"/>
          <w:sz w:val="26"/>
          <w:szCs w:val="26"/>
        </w:rPr>
        <w:t xml:space="preserve"> </w:t>
      </w:r>
      <w:hyperlink r:id="rId10" w:history="1">
        <w:r w:rsidR="003231FB" w:rsidRPr="00C5024B">
          <w:rPr>
            <w:rStyle w:val="Hyperlink"/>
            <w:sz w:val="26"/>
            <w:szCs w:val="26"/>
          </w:rPr>
          <w:t>komuna.kline@rks-gov.net</w:t>
        </w:r>
      </w:hyperlink>
      <w:r w:rsidR="003231FB" w:rsidRPr="00C5024B">
        <w:rPr>
          <w:color w:val="000000" w:themeColor="text1"/>
          <w:sz w:val="26"/>
          <w:szCs w:val="26"/>
        </w:rPr>
        <w:t xml:space="preserve">, </w:t>
      </w:r>
      <w:r w:rsidR="0060789C" w:rsidRPr="00C5024B">
        <w:rPr>
          <w:color w:val="000000" w:themeColor="text1"/>
          <w:sz w:val="26"/>
          <w:szCs w:val="26"/>
        </w:rPr>
        <w:t xml:space="preserve">apo </w:t>
      </w:r>
      <w:r w:rsidR="003231FB" w:rsidRPr="00C5024B">
        <w:rPr>
          <w:color w:val="000000" w:themeColor="text1"/>
          <w:sz w:val="26"/>
          <w:szCs w:val="26"/>
        </w:rPr>
        <w:t>faqes</w:t>
      </w:r>
      <w:r w:rsidR="0060789C" w:rsidRPr="00C5024B">
        <w:rPr>
          <w:color w:val="000000" w:themeColor="text1"/>
          <w:sz w:val="26"/>
          <w:szCs w:val="26"/>
        </w:rPr>
        <w:t xml:space="preserve"> tonë të internetit. </w:t>
      </w:r>
    </w:p>
    <w:p w:rsidR="00204CE9" w:rsidRPr="00C5024B" w:rsidRDefault="00204CE9" w:rsidP="00C5024B">
      <w:pPr>
        <w:rPr>
          <w:color w:val="000000" w:themeColor="text1"/>
          <w:sz w:val="26"/>
          <w:szCs w:val="26"/>
        </w:rPr>
      </w:pPr>
    </w:p>
    <w:p w:rsidR="00155ACA" w:rsidRPr="00C5024B" w:rsidRDefault="00155ACA" w:rsidP="00C5024B">
      <w:pPr>
        <w:rPr>
          <w:color w:val="000000" w:themeColor="text1"/>
          <w:sz w:val="26"/>
          <w:szCs w:val="26"/>
        </w:rPr>
      </w:pPr>
    </w:p>
    <w:p w:rsidR="00FD7267" w:rsidRPr="00C5024B" w:rsidRDefault="00FD7267" w:rsidP="00C5024B">
      <w:pPr>
        <w:rPr>
          <w:color w:val="1F4E79" w:themeColor="accent1" w:themeShade="80"/>
          <w:sz w:val="27"/>
          <w:szCs w:val="27"/>
        </w:rPr>
      </w:pPr>
    </w:p>
    <w:p w:rsidR="00075D63" w:rsidRPr="00C5024B" w:rsidRDefault="00075D63" w:rsidP="00C5024B">
      <w:pPr>
        <w:rPr>
          <w:color w:val="1F4E79" w:themeColor="accent1" w:themeShade="80"/>
          <w:sz w:val="27"/>
          <w:szCs w:val="27"/>
        </w:rPr>
      </w:pPr>
      <w:r w:rsidRPr="00C5024B">
        <w:rPr>
          <w:color w:val="1F4E79" w:themeColor="accent1" w:themeShade="80"/>
          <w:sz w:val="27"/>
          <w:szCs w:val="27"/>
        </w:rPr>
        <w:t>KUSH I PËRPUNON DHE ËSHTË PËRGJEGJËS PËR TË DHËNAT TUAJA PERSONALE?</w:t>
      </w:r>
    </w:p>
    <w:p w:rsidR="004666DF" w:rsidRPr="00C5024B" w:rsidRDefault="004666DF" w:rsidP="00C5024B">
      <w:pPr>
        <w:rPr>
          <w:color w:val="1F4E79" w:themeColor="accent1" w:themeShade="80"/>
          <w:sz w:val="27"/>
          <w:szCs w:val="27"/>
        </w:rPr>
      </w:pPr>
    </w:p>
    <w:p w:rsidR="00D557D9" w:rsidRPr="00C5024B" w:rsidRDefault="00D557D9" w:rsidP="00C5024B">
      <w:pPr>
        <w:rPr>
          <w:color w:val="000000" w:themeColor="text1"/>
          <w:sz w:val="26"/>
          <w:szCs w:val="26"/>
        </w:rPr>
      </w:pPr>
    </w:p>
    <w:p w:rsidR="00714C43" w:rsidRPr="00C5024B" w:rsidRDefault="00D557D9" w:rsidP="00C5024B">
      <w:pPr>
        <w:rPr>
          <w:color w:val="000000" w:themeColor="text1"/>
          <w:sz w:val="26"/>
          <w:szCs w:val="26"/>
        </w:rPr>
      </w:pPr>
      <w:r w:rsidRPr="00C5024B">
        <w:rPr>
          <w:color w:val="000000" w:themeColor="text1"/>
          <w:sz w:val="26"/>
          <w:szCs w:val="26"/>
        </w:rPr>
        <w:t xml:space="preserve">Përpunues i të dhënave personale </w:t>
      </w:r>
      <w:r w:rsidR="0025658B" w:rsidRPr="00C5024B">
        <w:rPr>
          <w:color w:val="000000" w:themeColor="text1"/>
          <w:sz w:val="26"/>
          <w:szCs w:val="26"/>
        </w:rPr>
        <w:t>është çdo person fizik ose</w:t>
      </w:r>
      <w:r w:rsidR="008C0EF0" w:rsidRPr="00C5024B">
        <w:rPr>
          <w:color w:val="000000" w:themeColor="text1"/>
          <w:sz w:val="26"/>
          <w:szCs w:val="26"/>
        </w:rPr>
        <w:t xml:space="preserve"> juridik, nga sektori publik</w:t>
      </w:r>
      <w:r w:rsidR="0025658B" w:rsidRPr="00C5024B">
        <w:rPr>
          <w:color w:val="000000" w:themeColor="text1"/>
          <w:sz w:val="26"/>
          <w:szCs w:val="26"/>
        </w:rPr>
        <w:t>, i cili përpunon të dhëna personale për dhe në emër të kontrolluesit të të dhënave.</w:t>
      </w:r>
      <w:r w:rsidR="00014DB9" w:rsidRPr="00C5024B">
        <w:rPr>
          <w:color w:val="000000" w:themeColor="text1"/>
          <w:sz w:val="26"/>
          <w:szCs w:val="26"/>
        </w:rPr>
        <w:t xml:space="preserve"> </w:t>
      </w:r>
    </w:p>
    <w:p w:rsidR="00714C43" w:rsidRPr="00C5024B" w:rsidRDefault="00714C43" w:rsidP="00C5024B">
      <w:pPr>
        <w:rPr>
          <w:color w:val="000000" w:themeColor="text1"/>
          <w:sz w:val="26"/>
          <w:szCs w:val="26"/>
        </w:rPr>
      </w:pPr>
    </w:p>
    <w:p w:rsidR="00714C43" w:rsidRPr="00C5024B" w:rsidRDefault="0025658B" w:rsidP="00C5024B">
      <w:pPr>
        <w:rPr>
          <w:sz w:val="26"/>
          <w:szCs w:val="26"/>
        </w:rPr>
      </w:pPr>
      <w:r w:rsidRPr="00C5024B">
        <w:rPr>
          <w:color w:val="000000" w:themeColor="text1"/>
          <w:sz w:val="26"/>
          <w:szCs w:val="26"/>
        </w:rPr>
        <w:t xml:space="preserve">Përpunues i të dhënave personale në Komunën e  Klinës është, me adresë në </w:t>
      </w:r>
      <w:r w:rsidR="00155ACA" w:rsidRPr="00C5024B">
        <w:rPr>
          <w:sz w:val="26"/>
          <w:szCs w:val="26"/>
        </w:rPr>
        <w:t>më adresë në kuadër të Drejtorisë së Administratës.</w:t>
      </w:r>
      <w:r w:rsidR="00014DB9" w:rsidRPr="00C5024B">
        <w:rPr>
          <w:sz w:val="26"/>
          <w:szCs w:val="26"/>
        </w:rPr>
        <w:t xml:space="preserve"> </w:t>
      </w:r>
    </w:p>
    <w:p w:rsidR="00714C43" w:rsidRPr="00C5024B" w:rsidRDefault="00714C43" w:rsidP="00C5024B">
      <w:pPr>
        <w:rPr>
          <w:sz w:val="26"/>
          <w:szCs w:val="26"/>
        </w:rPr>
      </w:pPr>
    </w:p>
    <w:p w:rsidR="00796C3D" w:rsidRPr="00C5024B" w:rsidRDefault="00796C3D" w:rsidP="00C5024B">
      <w:pPr>
        <w:rPr>
          <w:sz w:val="26"/>
          <w:szCs w:val="26"/>
        </w:rPr>
      </w:pPr>
      <w:r w:rsidRPr="00C5024B">
        <w:rPr>
          <w:sz w:val="26"/>
          <w:szCs w:val="26"/>
        </w:rPr>
        <w:t>1. Nëse përpunimi duhet të kryhet në emër të një kontrolluesi, i njëjti përdorë vetëm përpunues që ofrojnë garanci të mjaftueshme për të zbatuar masat e përshtatshme teknike dhe organizative në një mënyrë të tillë që përpunimi të përmbushë kërkesat e këtij ligji dhe të garantojë mbrojtjen e të drejtave të subjektit të të dhënave,</w:t>
      </w:r>
    </w:p>
    <w:p w:rsidR="00796C3D" w:rsidRPr="00C5024B" w:rsidRDefault="00796C3D" w:rsidP="00C5024B">
      <w:pPr>
        <w:rPr>
          <w:sz w:val="26"/>
          <w:szCs w:val="26"/>
        </w:rPr>
      </w:pPr>
    </w:p>
    <w:p w:rsidR="00796C3D" w:rsidRPr="00C5024B" w:rsidRDefault="00796C3D" w:rsidP="00C5024B">
      <w:pPr>
        <w:rPr>
          <w:sz w:val="26"/>
          <w:szCs w:val="26"/>
        </w:rPr>
      </w:pPr>
      <w:r w:rsidRPr="00C5024B">
        <w:rPr>
          <w:sz w:val="26"/>
          <w:szCs w:val="26"/>
        </w:rPr>
        <w:t>2. Përpunuesi nuk angazhon një përpunues tjetër, pa autorizimin paraprak specifik ose të</w:t>
      </w:r>
    </w:p>
    <w:p w:rsidR="00796C3D" w:rsidRPr="00C5024B" w:rsidRDefault="00796C3D" w:rsidP="00C5024B">
      <w:pPr>
        <w:rPr>
          <w:sz w:val="26"/>
          <w:szCs w:val="26"/>
        </w:rPr>
      </w:pPr>
      <w:r w:rsidRPr="00C5024B">
        <w:rPr>
          <w:sz w:val="26"/>
          <w:szCs w:val="26"/>
        </w:rPr>
        <w:t>përgjithshëm me shkrim të kontrolluesit. Në rastin e autorizimit të përgjithshëm me shkrim,</w:t>
      </w:r>
    </w:p>
    <w:p w:rsidR="00796C3D" w:rsidRPr="00C5024B" w:rsidRDefault="00796C3D" w:rsidP="00C5024B">
      <w:pPr>
        <w:rPr>
          <w:sz w:val="26"/>
          <w:szCs w:val="26"/>
        </w:rPr>
      </w:pPr>
      <w:r w:rsidRPr="00C5024B">
        <w:rPr>
          <w:sz w:val="26"/>
          <w:szCs w:val="26"/>
        </w:rPr>
        <w:t>përpunuesi informon kontrolluesin për çdo ndryshim të synuar në lidhje me shtimin ose</w:t>
      </w:r>
    </w:p>
    <w:p w:rsidR="00796C3D" w:rsidRPr="00C5024B" w:rsidRDefault="00796C3D" w:rsidP="00C5024B">
      <w:pPr>
        <w:rPr>
          <w:sz w:val="26"/>
          <w:szCs w:val="26"/>
        </w:rPr>
      </w:pPr>
      <w:r w:rsidRPr="00C5024B">
        <w:rPr>
          <w:sz w:val="26"/>
          <w:szCs w:val="26"/>
        </w:rPr>
        <w:t>zëvendësimin e përpunuesve të tjerë, duke i dhënë kontrolluesit mundësi për të kundërshtuar</w:t>
      </w:r>
    </w:p>
    <w:p w:rsidR="00796C3D" w:rsidRPr="00C5024B" w:rsidRDefault="00796C3D" w:rsidP="00C5024B">
      <w:pPr>
        <w:rPr>
          <w:sz w:val="26"/>
          <w:szCs w:val="26"/>
        </w:rPr>
      </w:pPr>
      <w:r w:rsidRPr="00C5024B">
        <w:rPr>
          <w:sz w:val="26"/>
          <w:szCs w:val="26"/>
        </w:rPr>
        <w:t>këto ndryshime.</w:t>
      </w:r>
    </w:p>
    <w:p w:rsidR="00796C3D" w:rsidRPr="00C5024B" w:rsidRDefault="00796C3D" w:rsidP="00C5024B">
      <w:pPr>
        <w:rPr>
          <w:sz w:val="26"/>
          <w:szCs w:val="26"/>
        </w:rPr>
      </w:pPr>
    </w:p>
    <w:p w:rsidR="00796C3D" w:rsidRPr="00C5024B" w:rsidRDefault="00796C3D" w:rsidP="00C5024B">
      <w:pPr>
        <w:rPr>
          <w:sz w:val="26"/>
          <w:szCs w:val="26"/>
        </w:rPr>
      </w:pPr>
      <w:r w:rsidRPr="00C5024B">
        <w:rPr>
          <w:sz w:val="26"/>
          <w:szCs w:val="26"/>
        </w:rPr>
        <w:t>3. Përpunimi nga një përpunues rregullohet me një kontratë që është detyruese për përpunuesin në lidhje me kontrolluesin dhe që përcakton objektin dhe kohëzgjatjen e përpunimit, natyrën dhe qëllimin e përpunimit, tipin e të dhënave personale dhe kategorive të subjekteve të të dhënave dhe detyrimet dhe të drejtat e kontrolluesit. Kjo kontratë parashikon, veçanërisht, që përpunuesi:</w:t>
      </w:r>
    </w:p>
    <w:p w:rsidR="00796C3D" w:rsidRPr="00C5024B" w:rsidRDefault="00796C3D" w:rsidP="00C5024B">
      <w:pPr>
        <w:rPr>
          <w:sz w:val="26"/>
          <w:szCs w:val="26"/>
        </w:rPr>
      </w:pPr>
    </w:p>
    <w:p w:rsidR="00796C3D" w:rsidRPr="00C5024B" w:rsidRDefault="00796C3D" w:rsidP="00C5024B">
      <w:pPr>
        <w:rPr>
          <w:sz w:val="26"/>
          <w:szCs w:val="26"/>
        </w:rPr>
      </w:pPr>
      <w:r w:rsidRPr="00C5024B">
        <w:rPr>
          <w:sz w:val="26"/>
          <w:szCs w:val="26"/>
        </w:rPr>
        <w:t>3.1. Përpunon të dhënat personale vetëm sipas udhëzimeve të dokumentuara nga</w:t>
      </w:r>
    </w:p>
    <w:p w:rsidR="00796C3D" w:rsidRPr="00C5024B" w:rsidRDefault="00796C3D" w:rsidP="00C5024B">
      <w:pPr>
        <w:rPr>
          <w:sz w:val="26"/>
          <w:szCs w:val="26"/>
        </w:rPr>
      </w:pPr>
      <w:r w:rsidRPr="00C5024B">
        <w:rPr>
          <w:sz w:val="26"/>
          <w:szCs w:val="26"/>
        </w:rPr>
        <w:t>kontrolluesi, duke përfshirë në lidhje me transferimet e të dhënave personale te një</w:t>
      </w:r>
    </w:p>
    <w:p w:rsidR="00796C3D" w:rsidRPr="00C5024B" w:rsidRDefault="00796C3D" w:rsidP="00C5024B">
      <w:pPr>
        <w:rPr>
          <w:sz w:val="26"/>
          <w:szCs w:val="26"/>
        </w:rPr>
      </w:pPr>
      <w:r w:rsidRPr="00C5024B">
        <w:rPr>
          <w:sz w:val="26"/>
          <w:szCs w:val="26"/>
        </w:rPr>
        <w:t>vend i jashtëm ose një organizatë ndërkombëtare, përveç kur i kërkohet ta bëjë këtë</w:t>
      </w:r>
    </w:p>
    <w:p w:rsidR="00796C3D" w:rsidRPr="00C5024B" w:rsidRDefault="00796C3D" w:rsidP="00C5024B">
      <w:pPr>
        <w:rPr>
          <w:sz w:val="26"/>
          <w:szCs w:val="26"/>
        </w:rPr>
      </w:pPr>
      <w:r w:rsidRPr="00C5024B">
        <w:rPr>
          <w:sz w:val="26"/>
          <w:szCs w:val="26"/>
        </w:rPr>
        <w:t>nga ndonjë ligj specifik, të cilit i nënshtrohet përpunuesi; në një rast të tillë, përpunuesi</w:t>
      </w:r>
    </w:p>
    <w:p w:rsidR="00796C3D" w:rsidRPr="00C5024B" w:rsidRDefault="00796C3D" w:rsidP="00C5024B">
      <w:pPr>
        <w:rPr>
          <w:sz w:val="26"/>
          <w:szCs w:val="26"/>
        </w:rPr>
      </w:pPr>
      <w:r w:rsidRPr="00C5024B">
        <w:rPr>
          <w:sz w:val="26"/>
          <w:szCs w:val="26"/>
        </w:rPr>
        <w:t>informon kontrolluesin për këtë kërkesë ligjore para përpunimit, përveç kur ligji e</w:t>
      </w:r>
    </w:p>
    <w:p w:rsidR="00796C3D" w:rsidRPr="00C5024B" w:rsidRDefault="00796C3D" w:rsidP="00C5024B">
      <w:pPr>
        <w:rPr>
          <w:sz w:val="26"/>
          <w:szCs w:val="26"/>
        </w:rPr>
      </w:pPr>
      <w:r w:rsidRPr="00C5024B">
        <w:rPr>
          <w:sz w:val="26"/>
          <w:szCs w:val="26"/>
        </w:rPr>
        <w:t>ndalon këtë informim për shkaqe të rëndësishme të interesit publik. Përpunuesi e</w:t>
      </w:r>
    </w:p>
    <w:p w:rsidR="00796C3D" w:rsidRPr="00C5024B" w:rsidRDefault="00796C3D" w:rsidP="00C5024B">
      <w:pPr>
        <w:rPr>
          <w:sz w:val="26"/>
          <w:szCs w:val="26"/>
        </w:rPr>
      </w:pPr>
      <w:r w:rsidRPr="00C5024B">
        <w:rPr>
          <w:sz w:val="26"/>
          <w:szCs w:val="26"/>
        </w:rPr>
        <w:t>informon menjëherë kontrolluesin nëse, sipas mendimit të tij, ndonjë udhëzim është në</w:t>
      </w:r>
    </w:p>
    <w:p w:rsidR="00796C3D" w:rsidRPr="00C5024B" w:rsidRDefault="00796C3D" w:rsidP="00C5024B">
      <w:pPr>
        <w:rPr>
          <w:sz w:val="26"/>
          <w:szCs w:val="26"/>
        </w:rPr>
      </w:pPr>
      <w:r w:rsidRPr="00C5024B">
        <w:rPr>
          <w:sz w:val="26"/>
          <w:szCs w:val="26"/>
        </w:rPr>
        <w:t>kundërshtim me ligjin;</w:t>
      </w:r>
    </w:p>
    <w:p w:rsidR="00796C3D" w:rsidRPr="00C5024B" w:rsidRDefault="00796C3D" w:rsidP="00C5024B">
      <w:pPr>
        <w:rPr>
          <w:sz w:val="26"/>
          <w:szCs w:val="26"/>
        </w:rPr>
      </w:pPr>
    </w:p>
    <w:p w:rsidR="00796C3D" w:rsidRPr="00C5024B" w:rsidRDefault="00796C3D" w:rsidP="00C5024B">
      <w:pPr>
        <w:rPr>
          <w:sz w:val="26"/>
          <w:szCs w:val="26"/>
        </w:rPr>
      </w:pPr>
      <w:r w:rsidRPr="00C5024B">
        <w:rPr>
          <w:sz w:val="26"/>
          <w:szCs w:val="26"/>
        </w:rPr>
        <w:t>3.2. Garanton që personat e autorizuar për të përpunuar të dhënat personale i</w:t>
      </w:r>
    </w:p>
    <w:p w:rsidR="00796C3D" w:rsidRPr="00C5024B" w:rsidRDefault="00796C3D" w:rsidP="00C5024B">
      <w:pPr>
        <w:rPr>
          <w:sz w:val="26"/>
          <w:szCs w:val="26"/>
        </w:rPr>
      </w:pPr>
      <w:r w:rsidRPr="00C5024B">
        <w:rPr>
          <w:sz w:val="26"/>
          <w:szCs w:val="26"/>
        </w:rPr>
        <w:t>janë nënshtruar konfidencialitetit ose janë nën detyrimin ligjor të përshtatshëm të</w:t>
      </w:r>
    </w:p>
    <w:p w:rsidR="00796C3D" w:rsidRPr="00C5024B" w:rsidRDefault="00796C3D" w:rsidP="00C5024B">
      <w:pPr>
        <w:rPr>
          <w:sz w:val="26"/>
          <w:szCs w:val="26"/>
        </w:rPr>
      </w:pPr>
      <w:r w:rsidRPr="00C5024B">
        <w:rPr>
          <w:sz w:val="26"/>
          <w:szCs w:val="26"/>
        </w:rPr>
        <w:t>konfidencialitetit;</w:t>
      </w:r>
    </w:p>
    <w:p w:rsidR="00796C3D" w:rsidRPr="00C5024B" w:rsidRDefault="00796C3D" w:rsidP="00C5024B">
      <w:pPr>
        <w:rPr>
          <w:sz w:val="26"/>
          <w:szCs w:val="26"/>
        </w:rPr>
      </w:pPr>
    </w:p>
    <w:p w:rsidR="00796C3D" w:rsidRPr="00C5024B" w:rsidRDefault="00796C3D" w:rsidP="00C5024B">
      <w:pPr>
        <w:rPr>
          <w:sz w:val="26"/>
          <w:szCs w:val="26"/>
        </w:rPr>
      </w:pPr>
      <w:r w:rsidRPr="00C5024B">
        <w:rPr>
          <w:sz w:val="26"/>
          <w:szCs w:val="26"/>
        </w:rPr>
        <w:t>3.3. Merr të gjitha masat e kërkuara sipas nenit 31 të Ligjit për Mbrojtjen e të Dhënave,</w:t>
      </w:r>
    </w:p>
    <w:p w:rsidR="00796C3D" w:rsidRPr="00C5024B" w:rsidRDefault="00796C3D" w:rsidP="00C5024B">
      <w:pPr>
        <w:rPr>
          <w:sz w:val="26"/>
          <w:szCs w:val="26"/>
        </w:rPr>
      </w:pPr>
    </w:p>
    <w:p w:rsidR="00796C3D" w:rsidRPr="00C5024B" w:rsidRDefault="00D8105F" w:rsidP="00C5024B">
      <w:pPr>
        <w:rPr>
          <w:sz w:val="26"/>
          <w:szCs w:val="26"/>
        </w:rPr>
      </w:pPr>
      <w:r>
        <w:rPr>
          <w:sz w:val="26"/>
          <w:szCs w:val="26"/>
        </w:rPr>
        <w:t>3.4. R</w:t>
      </w:r>
      <w:bookmarkStart w:id="0" w:name="_GoBack"/>
      <w:bookmarkEnd w:id="0"/>
      <w:r w:rsidR="00796C3D" w:rsidRPr="00C5024B">
        <w:rPr>
          <w:sz w:val="26"/>
          <w:szCs w:val="26"/>
        </w:rPr>
        <w:t>espekton kushtet e referuara në paragrafët 2. dhe 4. të këtij neni për angazhimin</w:t>
      </w:r>
    </w:p>
    <w:p w:rsidR="00796C3D" w:rsidRPr="00C5024B" w:rsidRDefault="00796C3D" w:rsidP="00C5024B">
      <w:pPr>
        <w:rPr>
          <w:sz w:val="26"/>
          <w:szCs w:val="26"/>
        </w:rPr>
      </w:pPr>
      <w:r w:rsidRPr="00C5024B">
        <w:rPr>
          <w:sz w:val="26"/>
          <w:szCs w:val="26"/>
        </w:rPr>
        <w:t>e një përpunuesi tjetër;</w:t>
      </w:r>
    </w:p>
    <w:p w:rsidR="00796C3D" w:rsidRPr="00C5024B" w:rsidRDefault="00796C3D" w:rsidP="00C5024B">
      <w:pPr>
        <w:rPr>
          <w:sz w:val="26"/>
          <w:szCs w:val="26"/>
        </w:rPr>
      </w:pPr>
    </w:p>
    <w:p w:rsidR="00796C3D" w:rsidRPr="00C5024B" w:rsidRDefault="00796C3D" w:rsidP="00C5024B">
      <w:pPr>
        <w:rPr>
          <w:sz w:val="26"/>
          <w:szCs w:val="26"/>
        </w:rPr>
      </w:pPr>
      <w:r w:rsidRPr="00C5024B">
        <w:rPr>
          <w:sz w:val="26"/>
          <w:szCs w:val="26"/>
        </w:rPr>
        <w:t>3.5. duke marrë parasysh natyrën e përpunimit, ndihmon kontrolluesin me masa</w:t>
      </w:r>
    </w:p>
    <w:p w:rsidR="00796C3D" w:rsidRPr="00C5024B" w:rsidRDefault="00796C3D" w:rsidP="00C5024B">
      <w:pPr>
        <w:rPr>
          <w:sz w:val="26"/>
          <w:szCs w:val="26"/>
        </w:rPr>
      </w:pPr>
      <w:r w:rsidRPr="00C5024B">
        <w:rPr>
          <w:sz w:val="26"/>
          <w:szCs w:val="26"/>
        </w:rPr>
        <w:t>të përshtatshme teknike dhe organizative, në masën që kjo është e mundur, për</w:t>
      </w:r>
    </w:p>
    <w:p w:rsidR="00796C3D" w:rsidRPr="00C5024B" w:rsidRDefault="00796C3D" w:rsidP="00C5024B">
      <w:pPr>
        <w:rPr>
          <w:sz w:val="26"/>
          <w:szCs w:val="26"/>
        </w:rPr>
      </w:pPr>
      <w:r w:rsidRPr="00C5024B">
        <w:rPr>
          <w:sz w:val="26"/>
          <w:szCs w:val="26"/>
        </w:rPr>
        <w:t>përmbushjen e detyrimit të kontrolluesit për t’iu përgjigjur kërkesave për ushtrimin e të</w:t>
      </w:r>
    </w:p>
    <w:p w:rsidR="00796C3D" w:rsidRPr="00C5024B" w:rsidRDefault="00796C3D" w:rsidP="00C5024B">
      <w:pPr>
        <w:rPr>
          <w:sz w:val="26"/>
          <w:szCs w:val="26"/>
        </w:rPr>
      </w:pPr>
      <w:r w:rsidRPr="00C5024B">
        <w:rPr>
          <w:sz w:val="26"/>
          <w:szCs w:val="26"/>
        </w:rPr>
        <w:t>drejtave të subjektit të të dhënave;</w:t>
      </w:r>
    </w:p>
    <w:p w:rsidR="00796C3D" w:rsidRPr="00C5024B" w:rsidRDefault="00796C3D" w:rsidP="00C5024B">
      <w:pPr>
        <w:rPr>
          <w:sz w:val="26"/>
          <w:szCs w:val="26"/>
        </w:rPr>
      </w:pPr>
    </w:p>
    <w:p w:rsidR="00796C3D" w:rsidRPr="00C5024B" w:rsidRDefault="00796C3D" w:rsidP="00C5024B">
      <w:pPr>
        <w:rPr>
          <w:sz w:val="26"/>
          <w:szCs w:val="26"/>
        </w:rPr>
      </w:pPr>
      <w:r w:rsidRPr="00C5024B">
        <w:rPr>
          <w:sz w:val="26"/>
          <w:szCs w:val="26"/>
        </w:rPr>
        <w:t xml:space="preserve">3.6. Ndihmon kontrolluesin në sigurimin e përputhshmërisë me detyrimet në pajtim më ligjin etj. </w:t>
      </w:r>
    </w:p>
    <w:p w:rsidR="00796C3D" w:rsidRPr="00C5024B" w:rsidRDefault="00796C3D" w:rsidP="00C5024B">
      <w:pPr>
        <w:rPr>
          <w:sz w:val="26"/>
          <w:szCs w:val="26"/>
        </w:rPr>
      </w:pPr>
    </w:p>
    <w:p w:rsidR="00714C43" w:rsidRPr="00C5024B" w:rsidRDefault="00A6659C" w:rsidP="00C5024B">
      <w:pPr>
        <w:rPr>
          <w:sz w:val="26"/>
          <w:szCs w:val="26"/>
        </w:rPr>
      </w:pPr>
      <w:r w:rsidRPr="00C5024B">
        <w:rPr>
          <w:sz w:val="26"/>
          <w:szCs w:val="26"/>
        </w:rPr>
        <w:t>Kontrollues i të dhënave - çdo person fizik ose juridik nga sektori publik që individualisht ose së bashku me të tjerët përcakton qëllimet dhe mënyrat e përpunimit të të dhënave personale.</w:t>
      </w:r>
      <w:r w:rsidR="009A3A45" w:rsidRPr="00C5024B">
        <w:rPr>
          <w:sz w:val="26"/>
          <w:szCs w:val="26"/>
        </w:rPr>
        <w:t xml:space="preserve"> </w:t>
      </w:r>
    </w:p>
    <w:p w:rsidR="00714C43" w:rsidRPr="00C5024B" w:rsidRDefault="00714C43" w:rsidP="00C5024B">
      <w:pPr>
        <w:rPr>
          <w:sz w:val="26"/>
          <w:szCs w:val="26"/>
        </w:rPr>
      </w:pPr>
    </w:p>
    <w:p w:rsidR="00714C43" w:rsidRPr="00C5024B" w:rsidRDefault="00714C43" w:rsidP="00C5024B">
      <w:pPr>
        <w:rPr>
          <w:sz w:val="26"/>
          <w:szCs w:val="26"/>
        </w:rPr>
      </w:pPr>
      <w:r w:rsidRPr="00C5024B">
        <w:rPr>
          <w:sz w:val="26"/>
          <w:szCs w:val="26"/>
        </w:rPr>
        <w:t>Përgjegjësia e kontrolluesit;</w:t>
      </w:r>
    </w:p>
    <w:p w:rsidR="00714C43" w:rsidRPr="00C5024B" w:rsidRDefault="00714C43" w:rsidP="00C5024B">
      <w:pPr>
        <w:rPr>
          <w:sz w:val="26"/>
          <w:szCs w:val="26"/>
        </w:rPr>
      </w:pPr>
    </w:p>
    <w:p w:rsidR="00714C43" w:rsidRPr="00C5024B" w:rsidRDefault="00714C43" w:rsidP="00C5024B">
      <w:pPr>
        <w:rPr>
          <w:sz w:val="26"/>
          <w:szCs w:val="26"/>
        </w:rPr>
      </w:pPr>
      <w:r w:rsidRPr="00C5024B">
        <w:rPr>
          <w:sz w:val="26"/>
          <w:szCs w:val="26"/>
        </w:rPr>
        <w:t>1. Duke marrë parasysh natyrën, objektin, kontekstin dhe qëllimet e përpunimit, si dhe rreziqet me mundësi ndryshimi dhe ashpërsinë për të drejtat dhe liritë e personave fizikë, kontrolluesi zbaton masa të përshtatshme teknike dhe organizative për të garantuar gatishmërinë për të demonstruar që përpunimi të kryhet në pajtim me këtë ligj. Këto masa rishikohen dhe përditësohen sipas nevojës.</w:t>
      </w:r>
    </w:p>
    <w:p w:rsidR="00714C43" w:rsidRPr="00C5024B" w:rsidRDefault="00714C43" w:rsidP="00C5024B">
      <w:pPr>
        <w:rPr>
          <w:sz w:val="26"/>
          <w:szCs w:val="26"/>
        </w:rPr>
      </w:pPr>
    </w:p>
    <w:p w:rsidR="00714C43" w:rsidRPr="00C5024B" w:rsidRDefault="00714C43" w:rsidP="00C5024B">
      <w:pPr>
        <w:rPr>
          <w:sz w:val="26"/>
          <w:szCs w:val="26"/>
        </w:rPr>
      </w:pPr>
      <w:r w:rsidRPr="00C5024B">
        <w:rPr>
          <w:sz w:val="26"/>
          <w:szCs w:val="26"/>
        </w:rPr>
        <w:t>2. Nëse është proporcionale në lidhje me aktivitetet përpunuese, masat e përmendura në</w:t>
      </w:r>
    </w:p>
    <w:p w:rsidR="00155ACA" w:rsidRPr="00C5024B" w:rsidRDefault="00714C43" w:rsidP="00C5024B">
      <w:pPr>
        <w:rPr>
          <w:sz w:val="26"/>
          <w:szCs w:val="26"/>
        </w:rPr>
      </w:pPr>
      <w:r w:rsidRPr="00C5024B">
        <w:rPr>
          <w:sz w:val="26"/>
          <w:szCs w:val="26"/>
        </w:rPr>
        <w:t>paragrafin 1, të Ligjit për Mbrojtjen e të Dhënave Personale, përfshijnë zbatimin e politikave të përshtatshme për mbrojtjen e të dhënave nga kontrolluesi.</w:t>
      </w:r>
    </w:p>
    <w:p w:rsidR="00714C43" w:rsidRPr="00C5024B" w:rsidRDefault="00714C43" w:rsidP="00C5024B">
      <w:pPr>
        <w:rPr>
          <w:color w:val="000000" w:themeColor="text1"/>
          <w:sz w:val="26"/>
          <w:szCs w:val="26"/>
        </w:rPr>
      </w:pPr>
    </w:p>
    <w:p w:rsidR="00AB7123" w:rsidRPr="00C5024B" w:rsidRDefault="00CE695F" w:rsidP="00C5024B">
      <w:pPr>
        <w:rPr>
          <w:color w:val="000000" w:themeColor="text1"/>
          <w:sz w:val="26"/>
          <w:szCs w:val="26"/>
        </w:rPr>
      </w:pPr>
      <w:r w:rsidRPr="00C5024B">
        <w:rPr>
          <w:color w:val="000000" w:themeColor="text1"/>
          <w:sz w:val="26"/>
          <w:szCs w:val="26"/>
        </w:rPr>
        <w:t>Zyrtari përgjegjës për M</w:t>
      </w:r>
      <w:r w:rsidR="00D557D9" w:rsidRPr="00C5024B">
        <w:rPr>
          <w:color w:val="000000" w:themeColor="text1"/>
          <w:sz w:val="26"/>
          <w:szCs w:val="26"/>
        </w:rPr>
        <w:t>brojt</w:t>
      </w:r>
      <w:r w:rsidRPr="00C5024B">
        <w:rPr>
          <w:color w:val="000000" w:themeColor="text1"/>
          <w:sz w:val="26"/>
          <w:szCs w:val="26"/>
        </w:rPr>
        <w:t>jen e të Dhënave P</w:t>
      </w:r>
      <w:r w:rsidR="0025658B" w:rsidRPr="00C5024B">
        <w:rPr>
          <w:color w:val="000000" w:themeColor="text1"/>
          <w:sz w:val="26"/>
          <w:szCs w:val="26"/>
        </w:rPr>
        <w:t xml:space="preserve">ersonale </w:t>
      </w:r>
      <w:r w:rsidR="00AB7123" w:rsidRPr="00C5024B">
        <w:rPr>
          <w:color w:val="000000" w:themeColor="text1"/>
          <w:sz w:val="26"/>
          <w:szCs w:val="26"/>
        </w:rPr>
        <w:t>ka, të paktën, detyrat e mëposhtme:</w:t>
      </w:r>
    </w:p>
    <w:p w:rsidR="0025658B" w:rsidRPr="00C5024B" w:rsidRDefault="0025658B" w:rsidP="00C5024B">
      <w:pPr>
        <w:rPr>
          <w:color w:val="000000" w:themeColor="text1"/>
          <w:sz w:val="26"/>
          <w:szCs w:val="26"/>
        </w:rPr>
      </w:pPr>
    </w:p>
    <w:p w:rsidR="00AB7123" w:rsidRPr="00C5024B" w:rsidRDefault="00CE695F" w:rsidP="00C5024B">
      <w:pPr>
        <w:rPr>
          <w:color w:val="000000" w:themeColor="text1"/>
          <w:sz w:val="26"/>
          <w:szCs w:val="26"/>
        </w:rPr>
      </w:pPr>
      <w:r w:rsidRPr="00C5024B">
        <w:rPr>
          <w:color w:val="000000" w:themeColor="text1"/>
          <w:sz w:val="26"/>
          <w:szCs w:val="26"/>
        </w:rPr>
        <w:t>1.1. I</w:t>
      </w:r>
      <w:r w:rsidR="00AB7123" w:rsidRPr="00C5024B">
        <w:rPr>
          <w:color w:val="000000" w:themeColor="text1"/>
          <w:sz w:val="26"/>
          <w:szCs w:val="26"/>
        </w:rPr>
        <w:t>nformon dhe këshillon kontrolluesin ose përpunuesin dhe të punësuarit, të cilët</w:t>
      </w:r>
    </w:p>
    <w:p w:rsidR="00AB7123" w:rsidRPr="00C5024B" w:rsidRDefault="00AB7123" w:rsidP="00C5024B">
      <w:pPr>
        <w:rPr>
          <w:color w:val="000000" w:themeColor="text1"/>
          <w:sz w:val="26"/>
          <w:szCs w:val="26"/>
        </w:rPr>
      </w:pPr>
      <w:r w:rsidRPr="00C5024B">
        <w:rPr>
          <w:color w:val="000000" w:themeColor="text1"/>
          <w:sz w:val="26"/>
          <w:szCs w:val="26"/>
        </w:rPr>
        <w:t>kryejnë përpunimin mbi detyrimet e tyre në pajtim me këtë ligj dhe aktet nënligjore për</w:t>
      </w:r>
    </w:p>
    <w:p w:rsidR="00AB7123" w:rsidRPr="00C5024B" w:rsidRDefault="00AB7123" w:rsidP="00C5024B">
      <w:pPr>
        <w:rPr>
          <w:color w:val="000000" w:themeColor="text1"/>
          <w:sz w:val="26"/>
          <w:szCs w:val="26"/>
        </w:rPr>
      </w:pPr>
      <w:r w:rsidRPr="00C5024B">
        <w:rPr>
          <w:color w:val="000000" w:themeColor="text1"/>
          <w:sz w:val="26"/>
          <w:szCs w:val="26"/>
        </w:rPr>
        <w:t>mbrojtjen e të dhënave;</w:t>
      </w:r>
    </w:p>
    <w:p w:rsidR="0025658B" w:rsidRPr="00C5024B" w:rsidRDefault="0025658B" w:rsidP="00C5024B">
      <w:pPr>
        <w:rPr>
          <w:color w:val="000000" w:themeColor="text1"/>
          <w:sz w:val="26"/>
          <w:szCs w:val="26"/>
        </w:rPr>
      </w:pPr>
    </w:p>
    <w:p w:rsidR="00AB7123" w:rsidRPr="00C5024B" w:rsidRDefault="00CE695F" w:rsidP="00C5024B">
      <w:pPr>
        <w:rPr>
          <w:color w:val="000000" w:themeColor="text1"/>
          <w:sz w:val="26"/>
          <w:szCs w:val="26"/>
        </w:rPr>
      </w:pPr>
      <w:r w:rsidRPr="00C5024B">
        <w:rPr>
          <w:color w:val="000000" w:themeColor="text1"/>
          <w:sz w:val="26"/>
          <w:szCs w:val="26"/>
        </w:rPr>
        <w:t>1.2. J</w:t>
      </w:r>
      <w:r w:rsidR="00AB7123" w:rsidRPr="00C5024B">
        <w:rPr>
          <w:color w:val="000000" w:themeColor="text1"/>
          <w:sz w:val="26"/>
          <w:szCs w:val="26"/>
        </w:rPr>
        <w:t>ep këshilla, sipas rastit, në lidhje me vlerësimin e ndikimit mbi mbrojtjen e të</w:t>
      </w:r>
    </w:p>
    <w:p w:rsidR="00AB7123" w:rsidRPr="00C5024B" w:rsidRDefault="00CE695F" w:rsidP="00C5024B">
      <w:pPr>
        <w:rPr>
          <w:color w:val="000000" w:themeColor="text1"/>
          <w:sz w:val="26"/>
          <w:szCs w:val="26"/>
        </w:rPr>
      </w:pPr>
      <w:r w:rsidRPr="00C5024B">
        <w:rPr>
          <w:color w:val="000000" w:themeColor="text1"/>
          <w:sz w:val="26"/>
          <w:szCs w:val="26"/>
        </w:rPr>
        <w:t>dhënave dhe monitoron p</w:t>
      </w:r>
      <w:r w:rsidRPr="00C5024B">
        <w:rPr>
          <w:sz w:val="26"/>
          <w:szCs w:val="26"/>
        </w:rPr>
        <w:t>e</w:t>
      </w:r>
      <w:r w:rsidRPr="00C5024B">
        <w:rPr>
          <w:color w:val="000000" w:themeColor="text1"/>
          <w:sz w:val="26"/>
          <w:szCs w:val="26"/>
        </w:rPr>
        <w:t>rformancën,</w:t>
      </w:r>
    </w:p>
    <w:p w:rsidR="0025658B" w:rsidRPr="00C5024B" w:rsidRDefault="0025658B" w:rsidP="00C5024B">
      <w:pPr>
        <w:rPr>
          <w:color w:val="000000" w:themeColor="text1"/>
          <w:sz w:val="26"/>
          <w:szCs w:val="26"/>
        </w:rPr>
      </w:pPr>
    </w:p>
    <w:p w:rsidR="00AB7123" w:rsidRPr="00C5024B" w:rsidRDefault="0025658B" w:rsidP="00C5024B">
      <w:pPr>
        <w:rPr>
          <w:color w:val="000000" w:themeColor="text1"/>
          <w:sz w:val="26"/>
          <w:szCs w:val="26"/>
        </w:rPr>
      </w:pPr>
      <w:r w:rsidRPr="00C5024B">
        <w:rPr>
          <w:color w:val="000000" w:themeColor="text1"/>
          <w:sz w:val="26"/>
          <w:szCs w:val="26"/>
        </w:rPr>
        <w:t>1.3. Bashkëpunon me Agjencinë</w:t>
      </w:r>
      <w:r w:rsidR="00EA2357" w:rsidRPr="00C5024B">
        <w:rPr>
          <w:color w:val="000000" w:themeColor="text1"/>
          <w:sz w:val="26"/>
          <w:szCs w:val="26"/>
        </w:rPr>
        <w:t xml:space="preserve"> për Informim dhe Privatësi</w:t>
      </w:r>
      <w:r w:rsidRPr="00C5024B">
        <w:rPr>
          <w:color w:val="000000" w:themeColor="text1"/>
          <w:sz w:val="26"/>
          <w:szCs w:val="26"/>
        </w:rPr>
        <w:t>,</w:t>
      </w:r>
    </w:p>
    <w:p w:rsidR="0025658B" w:rsidRPr="00C5024B" w:rsidRDefault="0025658B" w:rsidP="00C5024B">
      <w:pPr>
        <w:rPr>
          <w:color w:val="000000" w:themeColor="text1"/>
          <w:sz w:val="26"/>
          <w:szCs w:val="26"/>
        </w:rPr>
      </w:pPr>
    </w:p>
    <w:p w:rsidR="00AB7123" w:rsidRPr="00C5024B" w:rsidRDefault="00CE695F" w:rsidP="00C5024B">
      <w:pPr>
        <w:rPr>
          <w:color w:val="000000" w:themeColor="text1"/>
          <w:sz w:val="26"/>
          <w:szCs w:val="26"/>
        </w:rPr>
      </w:pPr>
      <w:r w:rsidRPr="00C5024B">
        <w:rPr>
          <w:color w:val="000000" w:themeColor="text1"/>
          <w:sz w:val="26"/>
          <w:szCs w:val="26"/>
        </w:rPr>
        <w:t>1.4. V</w:t>
      </w:r>
      <w:r w:rsidR="00AB7123" w:rsidRPr="00C5024B">
        <w:rPr>
          <w:color w:val="000000" w:themeColor="text1"/>
          <w:sz w:val="26"/>
          <w:szCs w:val="26"/>
        </w:rPr>
        <w:t>epron si pikë kontakti për Agjencinë për çështjet në lidhje me përpunimin, duke</w:t>
      </w:r>
    </w:p>
    <w:p w:rsidR="00AB7123" w:rsidRPr="00C5024B" w:rsidRDefault="00AB7123" w:rsidP="00C5024B">
      <w:pPr>
        <w:rPr>
          <w:color w:val="000000" w:themeColor="text1"/>
          <w:sz w:val="26"/>
          <w:szCs w:val="26"/>
        </w:rPr>
      </w:pPr>
      <w:r w:rsidRPr="00C5024B">
        <w:rPr>
          <w:color w:val="000000" w:themeColor="text1"/>
          <w:sz w:val="26"/>
          <w:szCs w:val="26"/>
        </w:rPr>
        <w:t>përfshirë konsultimin paraprak, të referuar në nenin 36 të këtij ligji dhe konsultohet,</w:t>
      </w:r>
    </w:p>
    <w:p w:rsidR="00AB7123" w:rsidRPr="00C5024B" w:rsidRDefault="00AB7123" w:rsidP="00C5024B">
      <w:pPr>
        <w:rPr>
          <w:color w:val="000000" w:themeColor="text1"/>
          <w:sz w:val="26"/>
          <w:szCs w:val="26"/>
        </w:rPr>
      </w:pPr>
      <w:r w:rsidRPr="00C5024B">
        <w:rPr>
          <w:color w:val="000000" w:themeColor="text1"/>
          <w:sz w:val="26"/>
          <w:szCs w:val="26"/>
        </w:rPr>
        <w:t xml:space="preserve">sipas rastit, </w:t>
      </w:r>
      <w:r w:rsidR="0025658B" w:rsidRPr="00C5024B">
        <w:rPr>
          <w:color w:val="000000" w:themeColor="text1"/>
          <w:sz w:val="26"/>
          <w:szCs w:val="26"/>
        </w:rPr>
        <w:t>në lidhje me çdo çështje tjetër,</w:t>
      </w:r>
    </w:p>
    <w:p w:rsidR="0025658B" w:rsidRPr="00C5024B" w:rsidRDefault="0025658B" w:rsidP="00C5024B">
      <w:pPr>
        <w:rPr>
          <w:color w:val="000000" w:themeColor="text1"/>
          <w:sz w:val="26"/>
          <w:szCs w:val="26"/>
        </w:rPr>
      </w:pPr>
    </w:p>
    <w:p w:rsidR="00622F8F" w:rsidRPr="00C5024B" w:rsidRDefault="00AB7123" w:rsidP="00C5024B">
      <w:pPr>
        <w:rPr>
          <w:color w:val="000000" w:themeColor="text1"/>
          <w:sz w:val="26"/>
          <w:szCs w:val="26"/>
        </w:rPr>
      </w:pPr>
      <w:r w:rsidRPr="00C5024B">
        <w:rPr>
          <w:color w:val="000000" w:themeColor="text1"/>
          <w:sz w:val="26"/>
          <w:szCs w:val="26"/>
        </w:rPr>
        <w:t>2. Zyrtari për mbrojtjen e të dhënave, në përmbushje të detyrave të tij ose të saj, merr parasysh</w:t>
      </w:r>
      <w:r w:rsidR="0025658B" w:rsidRPr="00C5024B">
        <w:rPr>
          <w:color w:val="000000" w:themeColor="text1"/>
          <w:sz w:val="26"/>
          <w:szCs w:val="26"/>
        </w:rPr>
        <w:t xml:space="preserve"> </w:t>
      </w:r>
      <w:r w:rsidRPr="00C5024B">
        <w:rPr>
          <w:color w:val="000000" w:themeColor="text1"/>
          <w:sz w:val="26"/>
          <w:szCs w:val="26"/>
        </w:rPr>
        <w:t>si duhet rrezikun që shoqëron veprimet e përpunimit, duke marrë parasysh natyrën, objektin,</w:t>
      </w:r>
      <w:r w:rsidR="0025658B" w:rsidRPr="00C5024B">
        <w:rPr>
          <w:color w:val="000000" w:themeColor="text1"/>
          <w:sz w:val="26"/>
          <w:szCs w:val="26"/>
        </w:rPr>
        <w:t xml:space="preserve"> </w:t>
      </w:r>
      <w:r w:rsidRPr="00C5024B">
        <w:rPr>
          <w:color w:val="000000" w:themeColor="text1"/>
          <w:sz w:val="26"/>
          <w:szCs w:val="26"/>
        </w:rPr>
        <w:t>kontekstin dhe qëllimet e përpunimit.</w:t>
      </w:r>
    </w:p>
    <w:p w:rsidR="00622F8F" w:rsidRPr="00C5024B" w:rsidRDefault="00622F8F" w:rsidP="00C5024B">
      <w:pPr>
        <w:rPr>
          <w:color w:val="1F4E79" w:themeColor="accent1" w:themeShade="80"/>
          <w:sz w:val="27"/>
          <w:szCs w:val="27"/>
        </w:rPr>
      </w:pPr>
    </w:p>
    <w:p w:rsidR="00CE695F" w:rsidRPr="00C5024B" w:rsidRDefault="00CE695F" w:rsidP="00C5024B">
      <w:pPr>
        <w:rPr>
          <w:sz w:val="26"/>
          <w:szCs w:val="26"/>
        </w:rPr>
      </w:pPr>
      <w:r w:rsidRPr="00C5024B">
        <w:rPr>
          <w:sz w:val="26"/>
          <w:szCs w:val="26"/>
        </w:rPr>
        <w:lastRenderedPageBreak/>
        <w:t xml:space="preserve">Zyrtari përgjegjës </w:t>
      </w:r>
      <w:r w:rsidRPr="00C5024B">
        <w:rPr>
          <w:color w:val="000000" w:themeColor="text1"/>
          <w:sz w:val="26"/>
          <w:szCs w:val="26"/>
        </w:rPr>
        <w:t xml:space="preserve">për Mbrojtjen e të Dhënave Personale </w:t>
      </w:r>
      <w:r w:rsidRPr="00C5024B">
        <w:rPr>
          <w:sz w:val="26"/>
          <w:szCs w:val="26"/>
        </w:rPr>
        <w:t xml:space="preserve">është më adresë në kuadër të Drejtorisë së Administratës, i caktuar më vendim të kryetarit të Komunës së Klinë, </w:t>
      </w:r>
      <w:r w:rsidR="00155ACA" w:rsidRPr="00C5024B">
        <w:rPr>
          <w:sz w:val="26"/>
          <w:szCs w:val="26"/>
        </w:rPr>
        <w:t xml:space="preserve">të dhënat e të cilit janë të publikuara në web faqen zyrtare </w:t>
      </w:r>
      <w:hyperlink r:id="rId11" w:history="1">
        <w:r w:rsidR="00155ACA" w:rsidRPr="00C5024B">
          <w:rPr>
            <w:rStyle w:val="Hyperlink"/>
            <w:sz w:val="26"/>
            <w:szCs w:val="26"/>
          </w:rPr>
          <w:t>https://kline.rks-gov.net/</w:t>
        </w:r>
      </w:hyperlink>
      <w:r w:rsidR="00155ACA" w:rsidRPr="00C5024B">
        <w:rPr>
          <w:sz w:val="26"/>
          <w:szCs w:val="26"/>
        </w:rPr>
        <w:t>.</w:t>
      </w:r>
    </w:p>
    <w:p w:rsidR="00155ACA" w:rsidRDefault="00155ACA" w:rsidP="00C5024B">
      <w:pPr>
        <w:rPr>
          <w:sz w:val="26"/>
          <w:szCs w:val="26"/>
        </w:rPr>
      </w:pPr>
    </w:p>
    <w:p w:rsidR="00E122DC" w:rsidRPr="00E122DC" w:rsidRDefault="00E122DC" w:rsidP="00E122DC">
      <w:pPr>
        <w:rPr>
          <w:sz w:val="26"/>
          <w:szCs w:val="26"/>
        </w:rPr>
      </w:pPr>
      <w:r w:rsidRPr="00E122DC">
        <w:rPr>
          <w:b/>
          <w:sz w:val="26"/>
          <w:szCs w:val="26"/>
        </w:rPr>
        <w:t>Kontrolluesi:</w:t>
      </w:r>
      <w:r w:rsidRPr="00E122DC">
        <w:rPr>
          <w:sz w:val="26"/>
          <w:szCs w:val="26"/>
        </w:rPr>
        <w:t xml:space="preserve"> Komuna e Klinës</w:t>
      </w:r>
    </w:p>
    <w:p w:rsidR="00E122DC" w:rsidRPr="00E122DC" w:rsidRDefault="00E122DC" w:rsidP="00E122DC">
      <w:pPr>
        <w:rPr>
          <w:sz w:val="26"/>
          <w:szCs w:val="26"/>
        </w:rPr>
      </w:pPr>
    </w:p>
    <w:p w:rsidR="00E122DC" w:rsidRPr="00E122DC" w:rsidRDefault="00E122DC" w:rsidP="00E122DC">
      <w:pPr>
        <w:rPr>
          <w:sz w:val="26"/>
          <w:szCs w:val="26"/>
        </w:rPr>
      </w:pPr>
      <w:r w:rsidRPr="00E122DC">
        <w:rPr>
          <w:b/>
          <w:sz w:val="26"/>
          <w:szCs w:val="26"/>
        </w:rPr>
        <w:t>Përpunuesit:</w:t>
      </w:r>
      <w:r w:rsidRPr="00E122DC">
        <w:rPr>
          <w:sz w:val="26"/>
          <w:szCs w:val="26"/>
        </w:rPr>
        <w:t xml:space="preserve"> Drejtoritë komunale, institucionet nën juridiksionin e Komunës, palë të treta kontraktuale me autorizim të posaçëm</w:t>
      </w:r>
    </w:p>
    <w:p w:rsidR="00E122DC" w:rsidRPr="00E122DC" w:rsidRDefault="00E122DC" w:rsidP="00E122DC">
      <w:pPr>
        <w:rPr>
          <w:sz w:val="26"/>
          <w:szCs w:val="26"/>
        </w:rPr>
      </w:pPr>
    </w:p>
    <w:p w:rsidR="00E122DC" w:rsidRPr="00E122DC" w:rsidRDefault="00E122DC" w:rsidP="00E122DC">
      <w:pPr>
        <w:rPr>
          <w:sz w:val="26"/>
          <w:szCs w:val="26"/>
        </w:rPr>
      </w:pPr>
      <w:r w:rsidRPr="00E122DC">
        <w:rPr>
          <w:b/>
          <w:sz w:val="26"/>
          <w:szCs w:val="26"/>
        </w:rPr>
        <w:t>Zyrtari për Mbrojtjen e të Dhënave Personale:</w:t>
      </w:r>
      <w:r w:rsidRPr="00E122DC">
        <w:rPr>
          <w:sz w:val="26"/>
          <w:szCs w:val="26"/>
        </w:rPr>
        <w:t xml:space="preserve"> I caktuar me vendim të Kryetarit të Komunës, në kuadër të Drejtorisë së Administratës</w:t>
      </w:r>
      <w:r>
        <w:rPr>
          <w:sz w:val="26"/>
          <w:szCs w:val="26"/>
        </w:rPr>
        <w:t>.</w:t>
      </w:r>
    </w:p>
    <w:p w:rsidR="00E122DC" w:rsidRPr="00C5024B" w:rsidRDefault="00E122DC" w:rsidP="00C5024B">
      <w:pPr>
        <w:rPr>
          <w:sz w:val="26"/>
          <w:szCs w:val="26"/>
        </w:rPr>
      </w:pPr>
    </w:p>
    <w:p w:rsidR="0025658B" w:rsidRPr="00C5024B" w:rsidRDefault="0025658B" w:rsidP="00C5024B">
      <w:pPr>
        <w:rPr>
          <w:color w:val="1F4E79" w:themeColor="accent1" w:themeShade="80"/>
          <w:sz w:val="27"/>
          <w:szCs w:val="27"/>
        </w:rPr>
      </w:pPr>
    </w:p>
    <w:p w:rsidR="00622F8F" w:rsidRPr="00C5024B" w:rsidRDefault="00622F8F" w:rsidP="00C5024B">
      <w:pPr>
        <w:rPr>
          <w:color w:val="1F4E79" w:themeColor="accent1" w:themeShade="80"/>
          <w:sz w:val="27"/>
          <w:szCs w:val="27"/>
        </w:rPr>
      </w:pPr>
      <w:r w:rsidRPr="00C5024B">
        <w:rPr>
          <w:color w:val="1F4E79" w:themeColor="accent1" w:themeShade="80"/>
          <w:sz w:val="27"/>
          <w:szCs w:val="27"/>
        </w:rPr>
        <w:t>KATEGORIA E TË DHËNAVE QË PËRPUNOHET</w:t>
      </w:r>
    </w:p>
    <w:p w:rsidR="00622F8F" w:rsidRPr="00C5024B" w:rsidRDefault="00622F8F" w:rsidP="00C5024B">
      <w:pPr>
        <w:rPr>
          <w:color w:val="1F4E79" w:themeColor="accent1" w:themeShade="80"/>
          <w:sz w:val="26"/>
          <w:szCs w:val="26"/>
        </w:rPr>
      </w:pPr>
    </w:p>
    <w:p w:rsidR="00622F8F" w:rsidRPr="00C5024B" w:rsidRDefault="00622F8F" w:rsidP="00C5024B">
      <w:pPr>
        <w:rPr>
          <w:color w:val="1F4E79" w:themeColor="accent1" w:themeShade="80"/>
          <w:sz w:val="26"/>
          <w:szCs w:val="26"/>
        </w:rPr>
      </w:pPr>
    </w:p>
    <w:p w:rsidR="00622F8F" w:rsidRPr="00137FA0" w:rsidRDefault="00622F8F" w:rsidP="00C5024B">
      <w:pPr>
        <w:rPr>
          <w:color w:val="000000" w:themeColor="text1"/>
          <w:sz w:val="26"/>
          <w:szCs w:val="26"/>
        </w:rPr>
      </w:pPr>
      <w:r w:rsidRPr="00137FA0">
        <w:rPr>
          <w:color w:val="000000" w:themeColor="text1"/>
          <w:sz w:val="26"/>
          <w:szCs w:val="26"/>
        </w:rPr>
        <w:t>Në varësi të qëllimeve dhe arsyeve specifike Komuna e Klinës përpunon të gjitha ose disa nga të dhënat personale të specifikuara më poshtë, ndaras ose në kombinim midis tyre:</w:t>
      </w:r>
    </w:p>
    <w:p w:rsidR="00622F8F" w:rsidRPr="00137FA0" w:rsidRDefault="00622F8F" w:rsidP="00C5024B">
      <w:pPr>
        <w:rPr>
          <w:color w:val="000000" w:themeColor="text1"/>
          <w:sz w:val="26"/>
          <w:szCs w:val="26"/>
        </w:rPr>
      </w:pPr>
    </w:p>
    <w:p w:rsidR="00622F8F" w:rsidRPr="00137FA0" w:rsidRDefault="00622F8F" w:rsidP="00C5024B">
      <w:pPr>
        <w:rPr>
          <w:color w:val="000000" w:themeColor="text1"/>
          <w:sz w:val="26"/>
          <w:szCs w:val="26"/>
        </w:rPr>
      </w:pPr>
      <w:r w:rsidRPr="00137FA0">
        <w:rPr>
          <w:color w:val="000000" w:themeColor="text1"/>
          <w:sz w:val="26"/>
          <w:szCs w:val="26"/>
        </w:rPr>
        <w:t>Të dhënat e identifikimit: emri, mbiemri, të dhënat e dokumentit të identitetit,</w:t>
      </w:r>
    </w:p>
    <w:p w:rsidR="00622F8F" w:rsidRPr="00137FA0" w:rsidRDefault="00622F8F" w:rsidP="00C5024B">
      <w:pPr>
        <w:rPr>
          <w:color w:val="000000" w:themeColor="text1"/>
          <w:sz w:val="26"/>
          <w:szCs w:val="26"/>
        </w:rPr>
      </w:pPr>
    </w:p>
    <w:p w:rsidR="00622F8F" w:rsidRPr="00137FA0" w:rsidRDefault="00622F8F" w:rsidP="00C5024B">
      <w:pPr>
        <w:rPr>
          <w:color w:val="000000" w:themeColor="text1"/>
          <w:sz w:val="26"/>
          <w:szCs w:val="26"/>
        </w:rPr>
      </w:pPr>
      <w:r w:rsidRPr="00137FA0">
        <w:rPr>
          <w:color w:val="000000" w:themeColor="text1"/>
          <w:sz w:val="26"/>
          <w:szCs w:val="26"/>
        </w:rPr>
        <w:t>Të dhënat e kontaktit: adresa, email, numri i telefonit,</w:t>
      </w:r>
    </w:p>
    <w:p w:rsidR="00622F8F" w:rsidRPr="00137FA0" w:rsidRDefault="00622F8F" w:rsidP="00C5024B">
      <w:pPr>
        <w:rPr>
          <w:color w:val="000000" w:themeColor="text1"/>
          <w:sz w:val="26"/>
          <w:szCs w:val="26"/>
        </w:rPr>
      </w:pPr>
    </w:p>
    <w:p w:rsidR="00622F8F" w:rsidRPr="00137FA0" w:rsidRDefault="00622F8F" w:rsidP="00C5024B">
      <w:pPr>
        <w:rPr>
          <w:color w:val="000000" w:themeColor="text1"/>
          <w:sz w:val="26"/>
          <w:szCs w:val="26"/>
        </w:rPr>
      </w:pPr>
      <w:r w:rsidRPr="00137FA0">
        <w:rPr>
          <w:color w:val="000000" w:themeColor="text1"/>
          <w:sz w:val="26"/>
          <w:szCs w:val="26"/>
        </w:rPr>
        <w:t>Të dhëna për arsimin, shëndetin, kualifikimin profesional dhe veprimtarinë e punës,</w:t>
      </w:r>
    </w:p>
    <w:p w:rsidR="00622F8F" w:rsidRPr="00137FA0" w:rsidRDefault="00622F8F" w:rsidP="00C5024B">
      <w:pPr>
        <w:rPr>
          <w:color w:val="000000" w:themeColor="text1"/>
          <w:sz w:val="26"/>
          <w:szCs w:val="26"/>
        </w:rPr>
      </w:pPr>
    </w:p>
    <w:p w:rsidR="00622F8F" w:rsidRPr="00137FA0" w:rsidRDefault="00622F8F" w:rsidP="00C5024B">
      <w:pPr>
        <w:rPr>
          <w:color w:val="000000" w:themeColor="text1"/>
          <w:sz w:val="26"/>
          <w:szCs w:val="26"/>
        </w:rPr>
      </w:pPr>
      <w:r w:rsidRPr="00137FA0">
        <w:rPr>
          <w:color w:val="000000" w:themeColor="text1"/>
          <w:sz w:val="26"/>
          <w:szCs w:val="26"/>
        </w:rPr>
        <w:t>Të dhëna të tjera të kërkuara sipas ligjeve të veçanta që rregullojnë marrëdhëniet e punës ose marrëdhëniet kontraktuale,</w:t>
      </w:r>
    </w:p>
    <w:p w:rsidR="00622F8F" w:rsidRPr="00137FA0" w:rsidRDefault="00622F8F" w:rsidP="00C5024B">
      <w:pPr>
        <w:rPr>
          <w:color w:val="000000" w:themeColor="text1"/>
          <w:sz w:val="26"/>
          <w:szCs w:val="26"/>
        </w:rPr>
      </w:pPr>
    </w:p>
    <w:p w:rsidR="00622F8F" w:rsidRPr="00137FA0" w:rsidRDefault="00622F8F" w:rsidP="00C5024B">
      <w:pPr>
        <w:rPr>
          <w:color w:val="000000" w:themeColor="text1"/>
          <w:sz w:val="26"/>
          <w:szCs w:val="26"/>
        </w:rPr>
      </w:pPr>
      <w:r w:rsidRPr="00137FA0">
        <w:rPr>
          <w:color w:val="000000" w:themeColor="text1"/>
          <w:sz w:val="26"/>
          <w:szCs w:val="26"/>
        </w:rPr>
        <w:t>Informacione të tjera dhe të dhëna personale të nevojshme për përmbushj</w:t>
      </w:r>
      <w:r w:rsidR="005F3FD1" w:rsidRPr="00137FA0">
        <w:rPr>
          <w:color w:val="000000" w:themeColor="text1"/>
          <w:sz w:val="26"/>
          <w:szCs w:val="26"/>
        </w:rPr>
        <w:t>en e detyrimeve statutore të Komunës së Klinës</w:t>
      </w:r>
      <w:r w:rsidRPr="00137FA0">
        <w:rPr>
          <w:color w:val="000000" w:themeColor="text1"/>
          <w:sz w:val="26"/>
          <w:szCs w:val="26"/>
        </w:rPr>
        <w:t xml:space="preserve"> për të garantuar sigurinë në ofrimin e shërbimeve të navigacionit ajror;</w:t>
      </w:r>
    </w:p>
    <w:p w:rsidR="00622F8F" w:rsidRPr="00137FA0" w:rsidRDefault="00622F8F" w:rsidP="00C5024B">
      <w:pPr>
        <w:rPr>
          <w:color w:val="000000" w:themeColor="text1"/>
          <w:sz w:val="26"/>
          <w:szCs w:val="26"/>
        </w:rPr>
      </w:pPr>
    </w:p>
    <w:p w:rsidR="00622F8F" w:rsidRPr="00137FA0" w:rsidRDefault="00622F8F" w:rsidP="00C5024B">
      <w:pPr>
        <w:rPr>
          <w:color w:val="000000" w:themeColor="text1"/>
          <w:sz w:val="26"/>
          <w:szCs w:val="26"/>
        </w:rPr>
      </w:pPr>
      <w:r w:rsidRPr="00137FA0">
        <w:rPr>
          <w:color w:val="000000" w:themeColor="text1"/>
          <w:sz w:val="26"/>
          <w:szCs w:val="26"/>
        </w:rPr>
        <w:t>Foto dhe v</w:t>
      </w:r>
      <w:r w:rsidR="00E3174B" w:rsidRPr="00137FA0">
        <w:rPr>
          <w:color w:val="000000" w:themeColor="text1"/>
          <w:sz w:val="26"/>
          <w:szCs w:val="26"/>
        </w:rPr>
        <w:t>ideo nga konferenca apo ngjarje.</w:t>
      </w:r>
    </w:p>
    <w:p w:rsidR="00BA27C6" w:rsidRPr="00C5024B" w:rsidRDefault="00BA27C6" w:rsidP="00C5024B">
      <w:pPr>
        <w:rPr>
          <w:color w:val="1F4E79" w:themeColor="accent1" w:themeShade="80"/>
          <w:sz w:val="27"/>
          <w:szCs w:val="27"/>
        </w:rPr>
      </w:pPr>
    </w:p>
    <w:p w:rsidR="00BA27C6" w:rsidRPr="00C5024B" w:rsidRDefault="00BA27C6" w:rsidP="00C5024B">
      <w:pPr>
        <w:rPr>
          <w:color w:val="1F4E79" w:themeColor="accent1" w:themeShade="80"/>
          <w:sz w:val="27"/>
          <w:szCs w:val="27"/>
        </w:rPr>
      </w:pPr>
    </w:p>
    <w:p w:rsidR="00BA27C6" w:rsidRPr="00C5024B" w:rsidRDefault="00BA27C6" w:rsidP="00C5024B">
      <w:pPr>
        <w:rPr>
          <w:color w:val="1F4E79" w:themeColor="accent1" w:themeShade="80"/>
          <w:sz w:val="27"/>
          <w:szCs w:val="27"/>
        </w:rPr>
      </w:pPr>
      <w:r w:rsidRPr="00C5024B">
        <w:rPr>
          <w:color w:val="1F4E79" w:themeColor="accent1" w:themeShade="80"/>
          <w:sz w:val="27"/>
          <w:szCs w:val="27"/>
        </w:rPr>
        <w:t>PËR ÇFARË QËLLIMESH I PËRDORIM TË DHËNAT TUAJA PERSONALE?</w:t>
      </w:r>
    </w:p>
    <w:p w:rsidR="006129AA" w:rsidRPr="00C5024B" w:rsidRDefault="006129AA" w:rsidP="00C5024B">
      <w:pPr>
        <w:rPr>
          <w:color w:val="1F4E79" w:themeColor="accent1" w:themeShade="80"/>
          <w:sz w:val="27"/>
          <w:szCs w:val="27"/>
        </w:rPr>
      </w:pPr>
    </w:p>
    <w:p w:rsidR="006129AA" w:rsidRPr="00C5024B" w:rsidRDefault="006129AA" w:rsidP="00C5024B">
      <w:pPr>
        <w:rPr>
          <w:color w:val="000000" w:themeColor="text1"/>
          <w:sz w:val="27"/>
          <w:szCs w:val="27"/>
        </w:rPr>
      </w:pPr>
    </w:p>
    <w:p w:rsidR="006129AA" w:rsidRPr="00137FA0" w:rsidRDefault="006129AA" w:rsidP="00C5024B">
      <w:pPr>
        <w:rPr>
          <w:color w:val="000000" w:themeColor="text1"/>
          <w:sz w:val="26"/>
          <w:szCs w:val="26"/>
        </w:rPr>
      </w:pPr>
      <w:r w:rsidRPr="00137FA0">
        <w:rPr>
          <w:color w:val="000000" w:themeColor="text1"/>
          <w:sz w:val="26"/>
          <w:szCs w:val="26"/>
        </w:rPr>
        <w:t xml:space="preserve">Përmbushja e detyrimeve ligjore të përcaktuara me Ligjin Nr. 06/L-082 për Mbrojtjen e të Dhënave Personale, </w:t>
      </w:r>
      <w:r w:rsidR="00EA7461" w:rsidRPr="00137FA0">
        <w:rPr>
          <w:color w:val="000000" w:themeColor="text1"/>
          <w:sz w:val="26"/>
          <w:szCs w:val="26"/>
        </w:rPr>
        <w:t xml:space="preserve">dhe </w:t>
      </w:r>
      <w:r w:rsidR="00960828" w:rsidRPr="00137FA0">
        <w:rPr>
          <w:color w:val="000000" w:themeColor="text1"/>
          <w:sz w:val="26"/>
          <w:szCs w:val="26"/>
        </w:rPr>
        <w:t xml:space="preserve">standardet ndërkombëtare </w:t>
      </w:r>
      <w:r w:rsidRPr="00137FA0">
        <w:rPr>
          <w:color w:val="000000" w:themeColor="text1"/>
          <w:sz w:val="26"/>
          <w:szCs w:val="26"/>
        </w:rPr>
        <w:t>në fuqi të Bashkimit Evropian për m</w:t>
      </w:r>
      <w:r w:rsidR="001A382E" w:rsidRPr="00137FA0">
        <w:rPr>
          <w:color w:val="000000" w:themeColor="text1"/>
          <w:sz w:val="26"/>
          <w:szCs w:val="26"/>
        </w:rPr>
        <w:t>brojtjen e të dhënave personale,</w:t>
      </w:r>
    </w:p>
    <w:p w:rsidR="006129AA" w:rsidRPr="00137FA0" w:rsidRDefault="006129AA" w:rsidP="00C5024B">
      <w:pPr>
        <w:rPr>
          <w:color w:val="000000" w:themeColor="text1"/>
          <w:sz w:val="26"/>
          <w:szCs w:val="26"/>
        </w:rPr>
      </w:pPr>
    </w:p>
    <w:p w:rsidR="006129AA" w:rsidRDefault="006129AA" w:rsidP="00C5024B">
      <w:pPr>
        <w:rPr>
          <w:color w:val="000000" w:themeColor="text1"/>
          <w:sz w:val="26"/>
          <w:szCs w:val="26"/>
        </w:rPr>
      </w:pPr>
      <w:r w:rsidRPr="00137FA0">
        <w:rPr>
          <w:color w:val="000000" w:themeColor="text1"/>
          <w:sz w:val="26"/>
          <w:szCs w:val="26"/>
        </w:rPr>
        <w:t>Përmbushja e urdhrave të</w:t>
      </w:r>
      <w:r w:rsidR="001A382E" w:rsidRPr="00137FA0">
        <w:rPr>
          <w:color w:val="000000" w:themeColor="text1"/>
          <w:sz w:val="26"/>
          <w:szCs w:val="26"/>
        </w:rPr>
        <w:t xml:space="preserve"> organeve kompetente shtetërore,</w:t>
      </w:r>
    </w:p>
    <w:p w:rsidR="00387EB8" w:rsidRDefault="00387EB8" w:rsidP="00C5024B">
      <w:pPr>
        <w:rPr>
          <w:color w:val="000000" w:themeColor="text1"/>
          <w:sz w:val="26"/>
          <w:szCs w:val="26"/>
        </w:rPr>
      </w:pPr>
    </w:p>
    <w:p w:rsidR="00387EB8" w:rsidRDefault="00387EB8" w:rsidP="00C5024B">
      <w:pPr>
        <w:rPr>
          <w:color w:val="000000" w:themeColor="text1"/>
          <w:sz w:val="26"/>
          <w:szCs w:val="26"/>
        </w:rPr>
      </w:pPr>
      <w:r w:rsidRPr="00387EB8">
        <w:rPr>
          <w:color w:val="000000" w:themeColor="text1"/>
          <w:sz w:val="26"/>
          <w:szCs w:val="26"/>
        </w:rPr>
        <w:t>Ofrimin e shërbimeve publike</w:t>
      </w:r>
      <w:r>
        <w:rPr>
          <w:color w:val="000000" w:themeColor="text1"/>
          <w:sz w:val="26"/>
          <w:szCs w:val="26"/>
        </w:rPr>
        <w:t>,</w:t>
      </w:r>
    </w:p>
    <w:p w:rsidR="00387EB8" w:rsidRDefault="00387EB8" w:rsidP="00C5024B">
      <w:pPr>
        <w:rPr>
          <w:color w:val="000000" w:themeColor="text1"/>
          <w:sz w:val="26"/>
          <w:szCs w:val="26"/>
        </w:rPr>
      </w:pPr>
    </w:p>
    <w:p w:rsidR="006129AA" w:rsidRPr="00137FA0" w:rsidRDefault="006129AA" w:rsidP="00C5024B">
      <w:pPr>
        <w:rPr>
          <w:color w:val="000000" w:themeColor="text1"/>
          <w:sz w:val="26"/>
          <w:szCs w:val="26"/>
        </w:rPr>
      </w:pPr>
      <w:r w:rsidRPr="00137FA0">
        <w:rPr>
          <w:color w:val="000000" w:themeColor="text1"/>
          <w:sz w:val="26"/>
          <w:szCs w:val="26"/>
        </w:rPr>
        <w:lastRenderedPageBreak/>
        <w:t>Përzgjedhja e punonjësve, duke përfshirë kryerjen e trajnimeve të specializuara dhe g</w:t>
      </w:r>
      <w:r w:rsidR="001A382E" w:rsidRPr="00137FA0">
        <w:rPr>
          <w:color w:val="000000" w:themeColor="text1"/>
          <w:sz w:val="26"/>
          <w:szCs w:val="26"/>
        </w:rPr>
        <w:t>juhësore për rekrutimet te reja,</w:t>
      </w:r>
    </w:p>
    <w:p w:rsidR="006129AA" w:rsidRPr="00137FA0" w:rsidRDefault="006129AA" w:rsidP="00C5024B">
      <w:pPr>
        <w:rPr>
          <w:color w:val="000000" w:themeColor="text1"/>
          <w:sz w:val="26"/>
          <w:szCs w:val="26"/>
        </w:rPr>
      </w:pPr>
    </w:p>
    <w:p w:rsidR="006129AA" w:rsidRPr="00137FA0" w:rsidRDefault="006129AA" w:rsidP="00C5024B">
      <w:pPr>
        <w:rPr>
          <w:color w:val="000000" w:themeColor="text1"/>
          <w:sz w:val="26"/>
          <w:szCs w:val="26"/>
        </w:rPr>
      </w:pPr>
      <w:r w:rsidRPr="00137FA0">
        <w:rPr>
          <w:color w:val="000000" w:themeColor="text1"/>
          <w:sz w:val="26"/>
          <w:szCs w:val="26"/>
        </w:rPr>
        <w:t>Lidhja e kontratave dhe</w:t>
      </w:r>
      <w:r w:rsidR="001A382E" w:rsidRPr="00137FA0">
        <w:rPr>
          <w:color w:val="000000" w:themeColor="text1"/>
          <w:sz w:val="26"/>
          <w:szCs w:val="26"/>
        </w:rPr>
        <w:t xml:space="preserve"> marrëdhënieve parakontraktuale,</w:t>
      </w:r>
    </w:p>
    <w:p w:rsidR="006129AA" w:rsidRPr="00137FA0" w:rsidRDefault="006129AA" w:rsidP="00C5024B">
      <w:pPr>
        <w:rPr>
          <w:color w:val="000000" w:themeColor="text1"/>
          <w:sz w:val="26"/>
          <w:szCs w:val="26"/>
        </w:rPr>
      </w:pPr>
    </w:p>
    <w:p w:rsidR="006129AA" w:rsidRPr="00137FA0" w:rsidRDefault="006129AA" w:rsidP="00C5024B">
      <w:pPr>
        <w:rPr>
          <w:color w:val="000000" w:themeColor="text1"/>
          <w:sz w:val="26"/>
          <w:szCs w:val="26"/>
        </w:rPr>
      </w:pPr>
      <w:r w:rsidRPr="00137FA0">
        <w:rPr>
          <w:color w:val="000000" w:themeColor="text1"/>
          <w:sz w:val="26"/>
          <w:szCs w:val="26"/>
        </w:rPr>
        <w:t>Garantimi i sigurisë së punonjësve, vizitorëve, si dhe infrastrukturës së ndërmarrjes, përmes sistemit të mbikëqyrjes video, sigurisë fizike, kontrollit të qasjes dhe regjis</w:t>
      </w:r>
      <w:r w:rsidR="001A382E" w:rsidRPr="00137FA0">
        <w:rPr>
          <w:color w:val="000000" w:themeColor="text1"/>
          <w:sz w:val="26"/>
          <w:szCs w:val="26"/>
        </w:rPr>
        <w:t>trimit të vizitorëve të jashtëm,</w:t>
      </w:r>
    </w:p>
    <w:p w:rsidR="006129AA" w:rsidRPr="00137FA0" w:rsidRDefault="006129AA" w:rsidP="00C5024B">
      <w:pPr>
        <w:rPr>
          <w:color w:val="000000" w:themeColor="text1"/>
          <w:sz w:val="26"/>
          <w:szCs w:val="26"/>
        </w:rPr>
      </w:pPr>
    </w:p>
    <w:p w:rsidR="006129AA" w:rsidRPr="00137FA0" w:rsidRDefault="006129AA" w:rsidP="00C5024B">
      <w:pPr>
        <w:rPr>
          <w:color w:val="000000" w:themeColor="text1"/>
          <w:sz w:val="26"/>
          <w:szCs w:val="26"/>
        </w:rPr>
      </w:pPr>
      <w:r w:rsidRPr="00137FA0">
        <w:rPr>
          <w:color w:val="000000" w:themeColor="text1"/>
          <w:sz w:val="26"/>
          <w:szCs w:val="26"/>
        </w:rPr>
        <w:t>Sigurimi i funksionimit normal, mirëmbajtjes dhe sigurisë së faqes së internetit dhe sistemeve të inform</w:t>
      </w:r>
      <w:r w:rsidR="001A382E" w:rsidRPr="00137FA0">
        <w:rPr>
          <w:color w:val="000000" w:themeColor="text1"/>
          <w:sz w:val="26"/>
          <w:szCs w:val="26"/>
        </w:rPr>
        <w:t>acionit dhe komunikimit të Komunë së Klinës,</w:t>
      </w:r>
    </w:p>
    <w:p w:rsidR="00CD79FE" w:rsidRPr="00137FA0" w:rsidRDefault="00CD79FE" w:rsidP="00C5024B">
      <w:pPr>
        <w:rPr>
          <w:color w:val="000000" w:themeColor="text1"/>
          <w:sz w:val="26"/>
          <w:szCs w:val="26"/>
        </w:rPr>
      </w:pPr>
    </w:p>
    <w:p w:rsidR="006129AA" w:rsidRPr="00137FA0" w:rsidRDefault="006129AA" w:rsidP="00C5024B">
      <w:pPr>
        <w:rPr>
          <w:color w:val="000000" w:themeColor="text1"/>
          <w:sz w:val="26"/>
          <w:szCs w:val="26"/>
        </w:rPr>
      </w:pPr>
      <w:r w:rsidRPr="00137FA0">
        <w:rPr>
          <w:color w:val="000000" w:themeColor="text1"/>
          <w:sz w:val="26"/>
          <w:szCs w:val="26"/>
        </w:rPr>
        <w:t>Organizimi dhe realizimi i trajnimeve të specializuara ng</w:t>
      </w:r>
      <w:r w:rsidR="001A382E" w:rsidRPr="00137FA0">
        <w:rPr>
          <w:color w:val="000000" w:themeColor="text1"/>
          <w:sz w:val="26"/>
          <w:szCs w:val="26"/>
        </w:rPr>
        <w:t>a Organizata Trajnuese në Komunën e Klinës</w:t>
      </w:r>
      <w:r w:rsidR="00EA7461" w:rsidRPr="00137FA0">
        <w:rPr>
          <w:color w:val="000000" w:themeColor="text1"/>
          <w:sz w:val="26"/>
          <w:szCs w:val="26"/>
        </w:rPr>
        <w:t>,</w:t>
      </w:r>
    </w:p>
    <w:p w:rsidR="00CD79FE" w:rsidRPr="00137FA0" w:rsidRDefault="00CD79FE" w:rsidP="00C5024B">
      <w:pPr>
        <w:rPr>
          <w:color w:val="000000" w:themeColor="text1"/>
          <w:sz w:val="26"/>
          <w:szCs w:val="26"/>
        </w:rPr>
      </w:pPr>
    </w:p>
    <w:p w:rsidR="006129AA" w:rsidRPr="00137FA0" w:rsidRDefault="006129AA" w:rsidP="00C5024B">
      <w:pPr>
        <w:rPr>
          <w:color w:val="000000" w:themeColor="text1"/>
          <w:sz w:val="26"/>
          <w:szCs w:val="26"/>
        </w:rPr>
      </w:pPr>
      <w:r w:rsidRPr="00137FA0">
        <w:rPr>
          <w:color w:val="000000" w:themeColor="text1"/>
          <w:sz w:val="26"/>
          <w:szCs w:val="26"/>
        </w:rPr>
        <w:t>Përpunimi i kërkesave sipas Ligjit NR. 06/L-081</w:t>
      </w:r>
      <w:r w:rsidR="001A382E" w:rsidRPr="00137FA0">
        <w:rPr>
          <w:color w:val="000000" w:themeColor="text1"/>
          <w:sz w:val="26"/>
          <w:szCs w:val="26"/>
        </w:rPr>
        <w:t xml:space="preserve"> për Qasje në Dokumente Publike,</w:t>
      </w:r>
    </w:p>
    <w:p w:rsidR="001A382E" w:rsidRPr="00137FA0" w:rsidRDefault="001A382E" w:rsidP="00C5024B">
      <w:pPr>
        <w:rPr>
          <w:color w:val="000000" w:themeColor="text1"/>
          <w:sz w:val="26"/>
          <w:szCs w:val="26"/>
        </w:rPr>
      </w:pPr>
    </w:p>
    <w:p w:rsidR="006129AA" w:rsidRPr="00137FA0" w:rsidRDefault="00930276" w:rsidP="00C5024B">
      <w:pPr>
        <w:rPr>
          <w:color w:val="000000" w:themeColor="text1"/>
          <w:sz w:val="26"/>
          <w:szCs w:val="26"/>
        </w:rPr>
      </w:pPr>
      <w:r w:rsidRPr="00137FA0">
        <w:rPr>
          <w:color w:val="000000" w:themeColor="text1"/>
          <w:sz w:val="26"/>
          <w:szCs w:val="26"/>
        </w:rPr>
        <w:t>Promovimi i aktiviteteve të komunës për mbrojtjen e të dhënave personale</w:t>
      </w:r>
      <w:r w:rsidR="006129AA" w:rsidRPr="00137FA0">
        <w:rPr>
          <w:color w:val="000000" w:themeColor="text1"/>
          <w:sz w:val="26"/>
          <w:szCs w:val="26"/>
        </w:rPr>
        <w:t>, duke përfshirë shpërndarjen e materialeve dhe broshurave reklamuese, postimin e fotove / videove në web faqe, Facebook, Instagram, Twitter, Linkedin ose në media tjera.</w:t>
      </w:r>
    </w:p>
    <w:p w:rsidR="00CD79FE" w:rsidRPr="00137FA0" w:rsidRDefault="00CD79FE" w:rsidP="00C5024B">
      <w:pPr>
        <w:rPr>
          <w:color w:val="000000" w:themeColor="text1"/>
          <w:sz w:val="26"/>
          <w:szCs w:val="26"/>
        </w:rPr>
      </w:pPr>
    </w:p>
    <w:p w:rsidR="008F47A9" w:rsidRPr="00C5024B" w:rsidRDefault="008F47A9" w:rsidP="00C5024B">
      <w:pPr>
        <w:pStyle w:val="Heading2"/>
        <w:rPr>
          <w:rFonts w:ascii="Times New Roman" w:hAnsi="Times New Roman" w:cs="Times New Roman"/>
          <w:color w:val="1F4E79" w:themeColor="accent1" w:themeShade="80"/>
          <w:sz w:val="27"/>
          <w:szCs w:val="27"/>
        </w:rPr>
      </w:pPr>
    </w:p>
    <w:p w:rsidR="00AC12CD" w:rsidRPr="00C5024B" w:rsidRDefault="002004F5" w:rsidP="00C5024B">
      <w:pPr>
        <w:pStyle w:val="Heading2"/>
        <w:rPr>
          <w:rFonts w:ascii="Times New Roman" w:hAnsi="Times New Roman" w:cs="Times New Roman"/>
          <w:color w:val="1F4E79" w:themeColor="accent1" w:themeShade="80"/>
          <w:sz w:val="27"/>
          <w:szCs w:val="27"/>
        </w:rPr>
      </w:pPr>
      <w:r w:rsidRPr="00C5024B">
        <w:rPr>
          <w:rFonts w:ascii="Times New Roman" w:hAnsi="Times New Roman" w:cs="Times New Roman"/>
          <w:color w:val="1F4E79" w:themeColor="accent1" w:themeShade="80"/>
          <w:sz w:val="27"/>
          <w:szCs w:val="27"/>
        </w:rPr>
        <w:t>BAZA LIGJORE PËR PËRPUNIM</w:t>
      </w:r>
    </w:p>
    <w:p w:rsidR="00AC12CD" w:rsidRPr="00C5024B" w:rsidRDefault="00AC12CD" w:rsidP="00C5024B">
      <w:pPr>
        <w:rPr>
          <w:sz w:val="26"/>
          <w:szCs w:val="26"/>
        </w:rPr>
      </w:pPr>
    </w:p>
    <w:p w:rsidR="003B4148" w:rsidRPr="00C5024B" w:rsidRDefault="003B4148" w:rsidP="00C5024B">
      <w:pPr>
        <w:rPr>
          <w:sz w:val="26"/>
          <w:szCs w:val="26"/>
        </w:rPr>
      </w:pPr>
    </w:p>
    <w:p w:rsidR="00AC12CD" w:rsidRPr="00C5024B" w:rsidRDefault="003B4148" w:rsidP="00C5024B">
      <w:pPr>
        <w:rPr>
          <w:sz w:val="26"/>
          <w:szCs w:val="26"/>
        </w:rPr>
      </w:pPr>
      <w:r w:rsidRPr="00C5024B">
        <w:rPr>
          <w:sz w:val="26"/>
          <w:szCs w:val="26"/>
        </w:rPr>
        <w:t xml:space="preserve">Komuna e </w:t>
      </w:r>
      <w:r w:rsidR="00AC12CD" w:rsidRPr="00C5024B">
        <w:rPr>
          <w:sz w:val="26"/>
          <w:szCs w:val="26"/>
        </w:rPr>
        <w:t xml:space="preserve"> përpunon të dhënat personale të subjekteve bazuar në përputhje me Ligjin Nr. 06/L-082 për Mbrojtjen e të Dhënave Personale, dhe në pajtim me legjislacionin evropian për mbrojtjen e të dhënave personale.</w:t>
      </w:r>
    </w:p>
    <w:p w:rsidR="00E62A81" w:rsidRPr="00C5024B" w:rsidRDefault="00E62A81" w:rsidP="00C5024B">
      <w:pPr>
        <w:rPr>
          <w:sz w:val="26"/>
          <w:szCs w:val="26"/>
        </w:rPr>
      </w:pPr>
    </w:p>
    <w:p w:rsidR="00AC12CD" w:rsidRPr="00C5024B" w:rsidRDefault="00AC12CD" w:rsidP="00C5024B">
      <w:pPr>
        <w:rPr>
          <w:sz w:val="26"/>
          <w:szCs w:val="26"/>
        </w:rPr>
      </w:pPr>
      <w:r w:rsidRPr="00C5024B">
        <w:rPr>
          <w:sz w:val="26"/>
          <w:szCs w:val="26"/>
        </w:rPr>
        <w:t>Në disa raste, ne përpunojmë të dhënat personale vetëm pas pëlqimit paraprak të subjektit të të dhënave. Pëlqimi i dhënë mund të tërhiqet në çdo kohë nga subjekti.</w:t>
      </w:r>
    </w:p>
    <w:p w:rsidR="00AC12CD" w:rsidRPr="00C5024B" w:rsidRDefault="00AC12CD" w:rsidP="00C5024B">
      <w:pPr>
        <w:rPr>
          <w:sz w:val="26"/>
          <w:szCs w:val="26"/>
        </w:rPr>
      </w:pPr>
    </w:p>
    <w:p w:rsidR="002004F5" w:rsidRPr="00C5024B" w:rsidRDefault="002004F5" w:rsidP="00C5024B">
      <w:pPr>
        <w:pStyle w:val="Heading2"/>
        <w:rPr>
          <w:rFonts w:ascii="Times New Roman" w:hAnsi="Times New Roman" w:cs="Times New Roman"/>
          <w:color w:val="1F4E79" w:themeColor="accent1" w:themeShade="80"/>
          <w:sz w:val="27"/>
          <w:szCs w:val="27"/>
        </w:rPr>
      </w:pPr>
      <w:bookmarkStart w:id="1" w:name="_Me_kë_i"/>
      <w:bookmarkEnd w:id="1"/>
    </w:p>
    <w:p w:rsidR="00AC12CD" w:rsidRPr="00C5024B" w:rsidRDefault="002004F5" w:rsidP="00C5024B">
      <w:pPr>
        <w:pStyle w:val="Heading2"/>
        <w:rPr>
          <w:rFonts w:ascii="Times New Roman" w:hAnsi="Times New Roman" w:cs="Times New Roman"/>
          <w:color w:val="1F4E79" w:themeColor="accent1" w:themeShade="80"/>
          <w:sz w:val="27"/>
          <w:szCs w:val="27"/>
        </w:rPr>
      </w:pPr>
      <w:r w:rsidRPr="00C5024B">
        <w:rPr>
          <w:rFonts w:ascii="Times New Roman" w:hAnsi="Times New Roman" w:cs="Times New Roman"/>
          <w:color w:val="1F4E79" w:themeColor="accent1" w:themeShade="80"/>
          <w:sz w:val="27"/>
          <w:szCs w:val="27"/>
        </w:rPr>
        <w:t>ME KË I NDAJMË TË DHËNAT PERSONALE TË MBLEDHURA?</w:t>
      </w:r>
    </w:p>
    <w:p w:rsidR="00AC12CD" w:rsidRPr="00C5024B" w:rsidRDefault="00AC12CD" w:rsidP="00C5024B">
      <w:pPr>
        <w:rPr>
          <w:sz w:val="26"/>
          <w:szCs w:val="26"/>
        </w:rPr>
      </w:pPr>
    </w:p>
    <w:p w:rsidR="00AC12CD" w:rsidRPr="00C5024B" w:rsidRDefault="00AC12CD" w:rsidP="00C5024B">
      <w:pPr>
        <w:rPr>
          <w:sz w:val="26"/>
          <w:szCs w:val="26"/>
        </w:rPr>
      </w:pPr>
      <w:r w:rsidRPr="00C5024B">
        <w:rPr>
          <w:sz w:val="26"/>
          <w:szCs w:val="26"/>
        </w:rPr>
        <w:t>Autoritetet kompetente siç janë ato të sigurisë, gjyqësore dhe mbikëqyrëse, që në bazë të një akti juridik kanë autoritetin të kë</w:t>
      </w:r>
      <w:r w:rsidR="003B4148" w:rsidRPr="00C5024B">
        <w:rPr>
          <w:sz w:val="26"/>
          <w:szCs w:val="26"/>
        </w:rPr>
        <w:t>rkojnë nga Komuna e Klinës</w:t>
      </w:r>
      <w:r w:rsidRPr="00C5024B">
        <w:rPr>
          <w:sz w:val="26"/>
          <w:szCs w:val="26"/>
        </w:rPr>
        <w:t xml:space="preserve"> të dhënat personale për subjektet e caktuara.</w:t>
      </w:r>
    </w:p>
    <w:p w:rsidR="00AC12CD" w:rsidRPr="00C5024B" w:rsidRDefault="00AC12CD" w:rsidP="00C5024B">
      <w:pPr>
        <w:rPr>
          <w:color w:val="FF0000"/>
          <w:sz w:val="26"/>
          <w:szCs w:val="26"/>
        </w:rPr>
      </w:pPr>
    </w:p>
    <w:p w:rsidR="003B4148" w:rsidRPr="00C5024B" w:rsidRDefault="003B4148" w:rsidP="00C5024B">
      <w:pPr>
        <w:pStyle w:val="Heading2"/>
        <w:rPr>
          <w:rFonts w:ascii="Times New Roman" w:hAnsi="Times New Roman" w:cs="Times New Roman"/>
          <w:color w:val="1F4E79" w:themeColor="accent1" w:themeShade="80"/>
          <w:sz w:val="27"/>
          <w:szCs w:val="27"/>
        </w:rPr>
      </w:pPr>
      <w:bookmarkStart w:id="2" w:name="_Cilat_janë_të"/>
      <w:bookmarkEnd w:id="2"/>
    </w:p>
    <w:p w:rsidR="00AC12CD" w:rsidRPr="00C5024B" w:rsidRDefault="002004F5" w:rsidP="00C5024B">
      <w:pPr>
        <w:pStyle w:val="Heading2"/>
        <w:rPr>
          <w:rFonts w:ascii="Times New Roman" w:hAnsi="Times New Roman" w:cs="Times New Roman"/>
          <w:color w:val="1F4E79" w:themeColor="accent1" w:themeShade="80"/>
          <w:sz w:val="27"/>
          <w:szCs w:val="27"/>
        </w:rPr>
      </w:pPr>
      <w:r w:rsidRPr="00C5024B">
        <w:rPr>
          <w:rFonts w:ascii="Times New Roman" w:hAnsi="Times New Roman" w:cs="Times New Roman"/>
          <w:color w:val="1F4E79" w:themeColor="accent1" w:themeShade="80"/>
          <w:sz w:val="27"/>
          <w:szCs w:val="27"/>
        </w:rPr>
        <w:t>CILAT JANË TË DREJTAT TUAJA?</w:t>
      </w:r>
    </w:p>
    <w:p w:rsidR="00AC12CD" w:rsidRPr="00C5024B" w:rsidRDefault="00AC12CD" w:rsidP="00C5024B">
      <w:pPr>
        <w:autoSpaceDE w:val="0"/>
        <w:autoSpaceDN w:val="0"/>
        <w:adjustRightInd w:val="0"/>
        <w:rPr>
          <w:b/>
          <w:sz w:val="26"/>
          <w:szCs w:val="26"/>
        </w:rPr>
      </w:pPr>
    </w:p>
    <w:p w:rsidR="00AC12CD" w:rsidRPr="00E3174B" w:rsidRDefault="00AC12CD" w:rsidP="00C5024B">
      <w:pPr>
        <w:autoSpaceDE w:val="0"/>
        <w:autoSpaceDN w:val="0"/>
        <w:adjustRightInd w:val="0"/>
        <w:rPr>
          <w:color w:val="000000" w:themeColor="text1"/>
          <w:sz w:val="26"/>
          <w:szCs w:val="26"/>
          <w:shd w:val="clear" w:color="auto" w:fill="FFFFFF"/>
        </w:rPr>
      </w:pPr>
      <w:r w:rsidRPr="00E3174B">
        <w:rPr>
          <w:color w:val="000000" w:themeColor="text1"/>
          <w:sz w:val="26"/>
          <w:szCs w:val="26"/>
          <w:shd w:val="clear" w:color="auto" w:fill="FFFFFF"/>
        </w:rPr>
        <w:t>Kur të dhënat</w:t>
      </w:r>
      <w:r w:rsidR="008B4DA7" w:rsidRPr="00E3174B">
        <w:rPr>
          <w:color w:val="000000" w:themeColor="text1"/>
          <w:sz w:val="26"/>
          <w:szCs w:val="26"/>
          <w:shd w:val="clear" w:color="auto" w:fill="FFFFFF"/>
        </w:rPr>
        <w:t xml:space="preserve"> tuaja personale përpunohen nga Komuna e Klinës</w:t>
      </w:r>
      <w:r w:rsidRPr="00E3174B">
        <w:rPr>
          <w:color w:val="000000" w:themeColor="text1"/>
          <w:sz w:val="26"/>
          <w:szCs w:val="26"/>
          <w:shd w:val="clear" w:color="auto" w:fill="FFFFFF"/>
        </w:rPr>
        <w:t>, ju keni të drejtë:</w:t>
      </w:r>
    </w:p>
    <w:p w:rsidR="008B4DA7" w:rsidRPr="00E3174B" w:rsidRDefault="008B4DA7" w:rsidP="00C5024B">
      <w:pPr>
        <w:autoSpaceDE w:val="0"/>
        <w:autoSpaceDN w:val="0"/>
        <w:adjustRightInd w:val="0"/>
        <w:rPr>
          <w:color w:val="000000" w:themeColor="text1"/>
          <w:sz w:val="26"/>
          <w:szCs w:val="26"/>
          <w:shd w:val="clear" w:color="auto" w:fill="FFFFFF"/>
        </w:rPr>
      </w:pPr>
    </w:p>
    <w:p w:rsidR="00AC12CD" w:rsidRPr="00E3174B" w:rsidRDefault="008B4DA7" w:rsidP="00C5024B">
      <w:pPr>
        <w:autoSpaceDE w:val="0"/>
        <w:autoSpaceDN w:val="0"/>
        <w:adjustRightInd w:val="0"/>
        <w:rPr>
          <w:color w:val="000000" w:themeColor="text1"/>
          <w:sz w:val="26"/>
          <w:szCs w:val="26"/>
          <w:shd w:val="clear" w:color="auto" w:fill="FFFFFF"/>
        </w:rPr>
      </w:pPr>
      <w:r w:rsidRPr="00E3174B">
        <w:rPr>
          <w:color w:val="000000" w:themeColor="text1"/>
          <w:sz w:val="26"/>
          <w:szCs w:val="26"/>
          <w:shd w:val="clear" w:color="auto" w:fill="FFFFFF"/>
        </w:rPr>
        <w:lastRenderedPageBreak/>
        <w:t>T</w:t>
      </w:r>
      <w:r w:rsidR="00AC12CD" w:rsidRPr="00E3174B">
        <w:rPr>
          <w:color w:val="000000" w:themeColor="text1"/>
          <w:sz w:val="26"/>
          <w:szCs w:val="26"/>
          <w:shd w:val="clear" w:color="auto" w:fill="FFFFFF"/>
        </w:rPr>
        <w:t>ë qasjes në të dhënat tuaja dhe në çdo kohë, të kërkoni t’i korrigjoni dhe përditësoni pa vonesë nëse të dhënat tuaja janë të pasakta ose jo të plota</w:t>
      </w:r>
      <w:r w:rsidRPr="00E3174B">
        <w:rPr>
          <w:color w:val="000000" w:themeColor="text1"/>
          <w:sz w:val="26"/>
          <w:szCs w:val="26"/>
          <w:shd w:val="clear" w:color="auto" w:fill="FFFFFF"/>
        </w:rPr>
        <w:t>,</w:t>
      </w:r>
    </w:p>
    <w:p w:rsidR="008B4DA7" w:rsidRPr="00E3174B" w:rsidRDefault="008B4DA7" w:rsidP="00C5024B">
      <w:pPr>
        <w:autoSpaceDE w:val="0"/>
        <w:autoSpaceDN w:val="0"/>
        <w:adjustRightInd w:val="0"/>
        <w:rPr>
          <w:color w:val="000000" w:themeColor="text1"/>
          <w:sz w:val="26"/>
          <w:szCs w:val="26"/>
          <w:shd w:val="clear" w:color="auto" w:fill="FFFFFF"/>
        </w:rPr>
      </w:pPr>
    </w:p>
    <w:p w:rsidR="00AC12CD" w:rsidRPr="00E3174B" w:rsidRDefault="008B4DA7" w:rsidP="00C5024B">
      <w:pPr>
        <w:autoSpaceDE w:val="0"/>
        <w:autoSpaceDN w:val="0"/>
        <w:adjustRightInd w:val="0"/>
        <w:rPr>
          <w:color w:val="000000" w:themeColor="text1"/>
          <w:sz w:val="26"/>
          <w:szCs w:val="26"/>
          <w:shd w:val="clear" w:color="auto" w:fill="FFFFFF"/>
        </w:rPr>
      </w:pPr>
      <w:r w:rsidRPr="00E3174B">
        <w:rPr>
          <w:color w:val="000000" w:themeColor="text1"/>
          <w:sz w:val="26"/>
          <w:szCs w:val="26"/>
          <w:shd w:val="clear" w:color="auto" w:fill="FFFFFF"/>
        </w:rPr>
        <w:t>T</w:t>
      </w:r>
      <w:r w:rsidR="00AC12CD" w:rsidRPr="00E3174B">
        <w:rPr>
          <w:color w:val="000000" w:themeColor="text1"/>
          <w:sz w:val="26"/>
          <w:szCs w:val="26"/>
          <w:shd w:val="clear" w:color="auto" w:fill="FFFFFF"/>
        </w:rPr>
        <w:t>ë fshirjes (‘e drejta për t’u harruar) së të dhënave tuaja dhe mund të kërkoni që përpunimi të ndalohet në rrethana të caktuara</w:t>
      </w:r>
      <w:r w:rsidRPr="00E3174B">
        <w:rPr>
          <w:color w:val="000000" w:themeColor="text1"/>
          <w:sz w:val="26"/>
          <w:szCs w:val="26"/>
          <w:shd w:val="clear" w:color="auto" w:fill="FFFFFF"/>
        </w:rPr>
        <w:t>,</w:t>
      </w:r>
    </w:p>
    <w:p w:rsidR="008B4DA7" w:rsidRPr="00E3174B" w:rsidRDefault="008B4DA7" w:rsidP="00C5024B">
      <w:pPr>
        <w:autoSpaceDE w:val="0"/>
        <w:autoSpaceDN w:val="0"/>
        <w:adjustRightInd w:val="0"/>
        <w:rPr>
          <w:color w:val="000000" w:themeColor="text1"/>
          <w:sz w:val="26"/>
          <w:szCs w:val="26"/>
          <w:shd w:val="clear" w:color="auto" w:fill="FFFFFF"/>
        </w:rPr>
      </w:pPr>
    </w:p>
    <w:p w:rsidR="00AC12CD" w:rsidRPr="00E3174B" w:rsidRDefault="008B4DA7" w:rsidP="00C5024B">
      <w:pPr>
        <w:autoSpaceDE w:val="0"/>
        <w:autoSpaceDN w:val="0"/>
        <w:adjustRightInd w:val="0"/>
        <w:rPr>
          <w:color w:val="000000" w:themeColor="text1"/>
          <w:sz w:val="26"/>
          <w:szCs w:val="26"/>
          <w:shd w:val="clear" w:color="auto" w:fill="FFFFFF"/>
        </w:rPr>
      </w:pPr>
      <w:r w:rsidRPr="00E3174B">
        <w:rPr>
          <w:color w:val="000000" w:themeColor="text1"/>
          <w:sz w:val="26"/>
          <w:szCs w:val="26"/>
          <w:shd w:val="clear" w:color="auto" w:fill="FFFFFF"/>
        </w:rPr>
        <w:t>T</w:t>
      </w:r>
      <w:r w:rsidR="00AC12CD" w:rsidRPr="00E3174B">
        <w:rPr>
          <w:color w:val="000000" w:themeColor="text1"/>
          <w:sz w:val="26"/>
          <w:szCs w:val="26"/>
          <w:shd w:val="clear" w:color="auto" w:fill="FFFFFF"/>
        </w:rPr>
        <w:t>ë kërkoni që ndonjë nga ndryshimet e mësipërme t'u komunikohet palëve të tjera, të cilave u janë zbuluar të dhënat tuaja</w:t>
      </w:r>
      <w:r w:rsidRPr="00E3174B">
        <w:rPr>
          <w:color w:val="000000" w:themeColor="text1"/>
          <w:sz w:val="26"/>
          <w:szCs w:val="26"/>
          <w:shd w:val="clear" w:color="auto" w:fill="FFFFFF"/>
        </w:rPr>
        <w:t>,</w:t>
      </w:r>
    </w:p>
    <w:p w:rsidR="008B4DA7" w:rsidRPr="00E3174B" w:rsidRDefault="008B4DA7" w:rsidP="00C5024B">
      <w:pPr>
        <w:autoSpaceDE w:val="0"/>
        <w:autoSpaceDN w:val="0"/>
        <w:adjustRightInd w:val="0"/>
        <w:rPr>
          <w:color w:val="000000" w:themeColor="text1"/>
          <w:sz w:val="26"/>
          <w:szCs w:val="26"/>
          <w:shd w:val="clear" w:color="auto" w:fill="FFFFFF"/>
        </w:rPr>
      </w:pPr>
    </w:p>
    <w:p w:rsidR="00AC12CD" w:rsidRPr="00E3174B" w:rsidRDefault="008B4DA7" w:rsidP="00C5024B">
      <w:pPr>
        <w:autoSpaceDE w:val="0"/>
        <w:autoSpaceDN w:val="0"/>
        <w:adjustRightInd w:val="0"/>
        <w:rPr>
          <w:color w:val="000000" w:themeColor="text1"/>
          <w:sz w:val="26"/>
          <w:szCs w:val="26"/>
          <w:shd w:val="clear" w:color="auto" w:fill="FFFFFF"/>
        </w:rPr>
      </w:pPr>
      <w:r w:rsidRPr="00E3174B">
        <w:rPr>
          <w:color w:val="000000" w:themeColor="text1"/>
          <w:sz w:val="26"/>
          <w:szCs w:val="26"/>
          <w:shd w:val="clear" w:color="auto" w:fill="FFFFFF"/>
        </w:rPr>
        <w:t>T</w:t>
      </w:r>
      <w:r w:rsidR="00AC12CD" w:rsidRPr="00E3174B">
        <w:rPr>
          <w:color w:val="000000" w:themeColor="text1"/>
          <w:sz w:val="26"/>
          <w:szCs w:val="26"/>
          <w:shd w:val="clear" w:color="auto" w:fill="FFFFFF"/>
        </w:rPr>
        <w:t>ë ankoheni në çdo kohë nëse besoni se të drejtat tuaja për mbrojtjen e të dhënave janë shkelur.</w:t>
      </w:r>
    </w:p>
    <w:p w:rsidR="00AC12CD" w:rsidRPr="00C5024B" w:rsidRDefault="00AC12CD" w:rsidP="00C5024B">
      <w:pPr>
        <w:autoSpaceDE w:val="0"/>
        <w:autoSpaceDN w:val="0"/>
        <w:adjustRightInd w:val="0"/>
        <w:rPr>
          <w:sz w:val="26"/>
          <w:szCs w:val="26"/>
        </w:rPr>
      </w:pPr>
    </w:p>
    <w:p w:rsidR="00AC12CD" w:rsidRPr="00C5024B" w:rsidRDefault="00AC12CD" w:rsidP="00C5024B">
      <w:pPr>
        <w:autoSpaceDE w:val="0"/>
        <w:autoSpaceDN w:val="0"/>
        <w:adjustRightInd w:val="0"/>
        <w:rPr>
          <w:sz w:val="26"/>
          <w:szCs w:val="26"/>
        </w:rPr>
      </w:pPr>
    </w:p>
    <w:p w:rsidR="00AC12CD" w:rsidRPr="00C5024B" w:rsidRDefault="002004F5" w:rsidP="00C5024B">
      <w:pPr>
        <w:pStyle w:val="Heading2"/>
        <w:rPr>
          <w:rFonts w:ascii="Times New Roman" w:hAnsi="Times New Roman" w:cs="Times New Roman"/>
          <w:color w:val="1F4E79" w:themeColor="accent1" w:themeShade="80"/>
          <w:sz w:val="27"/>
          <w:szCs w:val="27"/>
        </w:rPr>
      </w:pPr>
      <w:bookmarkStart w:id="3" w:name="_E_drejta_e"/>
      <w:bookmarkEnd w:id="3"/>
      <w:r w:rsidRPr="00C5024B">
        <w:rPr>
          <w:rFonts w:ascii="Times New Roman" w:hAnsi="Times New Roman" w:cs="Times New Roman"/>
          <w:color w:val="1F4E79" w:themeColor="accent1" w:themeShade="80"/>
          <w:sz w:val="27"/>
          <w:szCs w:val="27"/>
        </w:rPr>
        <w:t>E DREJTA E ANKIMIMIT</w:t>
      </w:r>
    </w:p>
    <w:p w:rsidR="00AC12CD" w:rsidRPr="00C5024B" w:rsidRDefault="00AC12CD" w:rsidP="00C5024B">
      <w:pPr>
        <w:autoSpaceDE w:val="0"/>
        <w:autoSpaceDN w:val="0"/>
        <w:adjustRightInd w:val="0"/>
        <w:rPr>
          <w:sz w:val="26"/>
          <w:szCs w:val="26"/>
        </w:rPr>
      </w:pPr>
    </w:p>
    <w:p w:rsidR="00AC79D5" w:rsidRDefault="00AC12CD" w:rsidP="00C5024B">
      <w:pPr>
        <w:pStyle w:val="NormalWeb"/>
        <w:shd w:val="clear" w:color="auto" w:fill="FFFFFF"/>
        <w:spacing w:before="0" w:beforeAutospacing="0" w:after="120" w:afterAutospacing="0"/>
      </w:pPr>
      <w:r w:rsidRPr="00AC0FE7">
        <w:rPr>
          <w:color w:val="000000" w:themeColor="text1"/>
          <w:sz w:val="26"/>
          <w:szCs w:val="26"/>
          <w:lang w:val="sq-AL"/>
        </w:rPr>
        <w:t>Në përputhje me Ligjin Nr. 06/L-082 për Mbrojtjen e të Dhënave Personale, çdo person fizik që beson se i është shkelur e drejta për mbrojtjen e të dhënave personale, mund të paraqesë ankesë pranë A</w:t>
      </w:r>
      <w:hyperlink r:id="rId12" w:history="1">
        <w:r w:rsidRPr="00AC0FE7">
          <w:rPr>
            <w:rStyle w:val="Hyperlink"/>
            <w:bCs/>
            <w:color w:val="000000" w:themeColor="text1"/>
            <w:spacing w:val="8"/>
            <w:sz w:val="26"/>
            <w:szCs w:val="26"/>
            <w:u w:val="none"/>
            <w:lang w:val="sq-AL"/>
          </w:rPr>
          <w:t>gjencisë për informim dhe Privatësi</w:t>
        </w:r>
      </w:hyperlink>
      <w:r w:rsidRPr="00AC0FE7">
        <w:rPr>
          <w:bCs/>
          <w:color w:val="000000" w:themeColor="text1"/>
          <w:spacing w:val="8"/>
          <w:sz w:val="26"/>
          <w:szCs w:val="26"/>
          <w:lang w:val="sq-AL"/>
        </w:rPr>
        <w:t xml:space="preserve"> me adresë:</w:t>
      </w:r>
      <w:r w:rsidRPr="00AC0FE7">
        <w:rPr>
          <w:color w:val="000000" w:themeColor="text1"/>
          <w:sz w:val="26"/>
          <w:szCs w:val="26"/>
          <w:lang w:val="sq-AL"/>
        </w:rPr>
        <w:t xml:space="preserve"> Rr. Zejnel Salihu - Nr.22, 10000,</w:t>
      </w:r>
      <w:r w:rsidR="004664CA">
        <w:rPr>
          <w:color w:val="000000" w:themeColor="text1"/>
          <w:sz w:val="26"/>
          <w:szCs w:val="26"/>
          <w:lang w:val="sq-AL"/>
        </w:rPr>
        <w:t xml:space="preserve"> Prishtinë, Republika e Kosovës,</w:t>
      </w:r>
      <w:r w:rsidR="004664CA" w:rsidRPr="004664CA">
        <w:rPr>
          <w:color w:val="000000" w:themeColor="text1"/>
          <w:sz w:val="26"/>
          <w:szCs w:val="26"/>
          <w:lang w:val="sq-AL"/>
        </w:rPr>
        <w:t xml:space="preserve"> si dhe në emailin;</w:t>
      </w:r>
      <w:r w:rsidR="004664CA" w:rsidRPr="004664CA">
        <w:rPr>
          <w:sz w:val="26"/>
          <w:szCs w:val="26"/>
        </w:rPr>
        <w:t xml:space="preserve"> </w:t>
      </w:r>
      <w:hyperlink r:id="rId13" w:history="1">
        <w:r w:rsidR="004664CA" w:rsidRPr="004664CA">
          <w:rPr>
            <w:rStyle w:val="Hyperlink"/>
            <w:sz w:val="26"/>
            <w:szCs w:val="26"/>
          </w:rPr>
          <w:t>info@aip-rks.org</w:t>
        </w:r>
      </w:hyperlink>
      <w:r w:rsidR="004664CA">
        <w:rPr>
          <w:sz w:val="26"/>
          <w:szCs w:val="26"/>
        </w:rPr>
        <w:t>.</w:t>
      </w:r>
    </w:p>
    <w:p w:rsidR="004664CA" w:rsidRPr="00137FA0" w:rsidRDefault="004664CA" w:rsidP="00C5024B">
      <w:pPr>
        <w:pStyle w:val="NormalWeb"/>
        <w:shd w:val="clear" w:color="auto" w:fill="FFFFFF"/>
        <w:spacing w:before="0" w:beforeAutospacing="0" w:after="120" w:afterAutospacing="0"/>
        <w:rPr>
          <w:color w:val="000000" w:themeColor="text1"/>
          <w:sz w:val="26"/>
          <w:szCs w:val="26"/>
          <w:lang w:val="sq-AL"/>
        </w:rPr>
      </w:pPr>
    </w:p>
    <w:p w:rsidR="00AC12CD" w:rsidRPr="00C5024B" w:rsidRDefault="002004F5" w:rsidP="00C5024B">
      <w:pPr>
        <w:pStyle w:val="Heading2"/>
        <w:rPr>
          <w:rFonts w:ascii="Times New Roman" w:hAnsi="Times New Roman" w:cs="Times New Roman"/>
          <w:color w:val="1F4E79" w:themeColor="accent1" w:themeShade="80"/>
          <w:sz w:val="27"/>
          <w:szCs w:val="27"/>
        </w:rPr>
      </w:pPr>
      <w:bookmarkStart w:id="4" w:name="_Siguria_e_të"/>
      <w:bookmarkEnd w:id="4"/>
      <w:r w:rsidRPr="00C5024B">
        <w:rPr>
          <w:rFonts w:ascii="Times New Roman" w:hAnsi="Times New Roman" w:cs="Times New Roman"/>
          <w:color w:val="1F4E79" w:themeColor="accent1" w:themeShade="80"/>
          <w:sz w:val="27"/>
          <w:szCs w:val="27"/>
        </w:rPr>
        <w:t>SIGURIA E TË DHËNAVE PERSONALE</w:t>
      </w:r>
    </w:p>
    <w:p w:rsidR="00A52569" w:rsidRPr="00C5024B" w:rsidRDefault="00A52569" w:rsidP="00C5024B">
      <w:pPr>
        <w:autoSpaceDE w:val="0"/>
        <w:autoSpaceDN w:val="0"/>
        <w:adjustRightInd w:val="0"/>
        <w:rPr>
          <w:color w:val="000000" w:themeColor="text1"/>
          <w:sz w:val="26"/>
          <w:szCs w:val="26"/>
        </w:rPr>
      </w:pPr>
    </w:p>
    <w:p w:rsidR="00AC12CD" w:rsidRPr="00AC0FE7" w:rsidRDefault="00A52569" w:rsidP="00C5024B">
      <w:pPr>
        <w:autoSpaceDE w:val="0"/>
        <w:autoSpaceDN w:val="0"/>
        <w:adjustRightInd w:val="0"/>
        <w:rPr>
          <w:color w:val="000000" w:themeColor="text1"/>
          <w:sz w:val="26"/>
          <w:szCs w:val="26"/>
        </w:rPr>
      </w:pPr>
      <w:r w:rsidRPr="00AC0FE7">
        <w:rPr>
          <w:color w:val="000000" w:themeColor="text1"/>
          <w:sz w:val="26"/>
          <w:szCs w:val="26"/>
        </w:rPr>
        <w:t xml:space="preserve">Komuna e Klinës </w:t>
      </w:r>
      <w:r w:rsidR="00AC12CD" w:rsidRPr="00AC0FE7">
        <w:rPr>
          <w:color w:val="000000" w:themeColor="text1"/>
          <w:sz w:val="26"/>
          <w:szCs w:val="26"/>
        </w:rPr>
        <w:t>zbaton masat e duhura fizike, organizative dhe teknike për të mbrojtur të dhënat tuaja personale në pajtim me dispozitat përkatëse të Ligjit Nr. 06/L-082 për Mbrojtjen e të Dhënave Personale.</w:t>
      </w:r>
    </w:p>
    <w:p w:rsidR="00A52569" w:rsidRPr="00AC0FE7" w:rsidRDefault="00A52569" w:rsidP="00C5024B">
      <w:pPr>
        <w:autoSpaceDE w:val="0"/>
        <w:autoSpaceDN w:val="0"/>
        <w:adjustRightInd w:val="0"/>
        <w:rPr>
          <w:color w:val="000000" w:themeColor="text1"/>
          <w:sz w:val="26"/>
          <w:szCs w:val="26"/>
        </w:rPr>
      </w:pPr>
    </w:p>
    <w:p w:rsidR="00AC12CD" w:rsidRPr="00AC0FE7" w:rsidRDefault="00AC12CD" w:rsidP="00C5024B">
      <w:pPr>
        <w:autoSpaceDE w:val="0"/>
        <w:autoSpaceDN w:val="0"/>
        <w:adjustRightInd w:val="0"/>
        <w:rPr>
          <w:color w:val="000000" w:themeColor="text1"/>
          <w:sz w:val="26"/>
          <w:szCs w:val="26"/>
        </w:rPr>
      </w:pPr>
      <w:r w:rsidRPr="00AC0FE7">
        <w:rPr>
          <w:color w:val="000000" w:themeColor="text1"/>
          <w:sz w:val="26"/>
          <w:szCs w:val="26"/>
        </w:rPr>
        <w:t>Kohëzgjatja e ruajtjes së të dhënave personale varet nga qëllimet e përpunimit për të cilat ato janë mbledhur dhe është e rregulluar me Ligjin përkatës për Arkivat Shtetërore ose me ndonjë ligj tjetër përkatës.</w:t>
      </w:r>
    </w:p>
    <w:p w:rsidR="00AC12CD" w:rsidRPr="00C5024B" w:rsidRDefault="00AC12CD" w:rsidP="00C5024B">
      <w:pPr>
        <w:autoSpaceDE w:val="0"/>
        <w:autoSpaceDN w:val="0"/>
        <w:adjustRightInd w:val="0"/>
        <w:rPr>
          <w:sz w:val="26"/>
          <w:szCs w:val="26"/>
        </w:rPr>
      </w:pPr>
    </w:p>
    <w:p w:rsidR="002004F5" w:rsidRPr="00C5024B" w:rsidRDefault="002004F5" w:rsidP="00C5024B">
      <w:pPr>
        <w:pStyle w:val="Heading2"/>
        <w:rPr>
          <w:rFonts w:ascii="Times New Roman" w:hAnsi="Times New Roman" w:cs="Times New Roman"/>
        </w:rPr>
      </w:pPr>
      <w:bookmarkStart w:id="5" w:name="_Sa_kohë_i"/>
      <w:bookmarkStart w:id="6" w:name="_Përditësimi_i_Politikës"/>
      <w:bookmarkEnd w:id="5"/>
      <w:bookmarkEnd w:id="6"/>
    </w:p>
    <w:p w:rsidR="00AC12CD" w:rsidRPr="00C5024B" w:rsidRDefault="002004F5" w:rsidP="00C5024B">
      <w:pPr>
        <w:pStyle w:val="Heading2"/>
        <w:rPr>
          <w:rFonts w:ascii="Times New Roman" w:hAnsi="Times New Roman" w:cs="Times New Roman"/>
        </w:rPr>
      </w:pPr>
      <w:r w:rsidRPr="00C5024B">
        <w:rPr>
          <w:rFonts w:ascii="Times New Roman" w:hAnsi="Times New Roman" w:cs="Times New Roman"/>
          <w:color w:val="1F4E79" w:themeColor="accent1" w:themeShade="80"/>
        </w:rPr>
        <w:t>PËRDITËSIMI I POLITIKËS SË PRIVATËSISË</w:t>
      </w:r>
    </w:p>
    <w:p w:rsidR="00AC12CD" w:rsidRPr="00C5024B" w:rsidRDefault="00AC12CD" w:rsidP="00C5024B">
      <w:pPr>
        <w:autoSpaceDE w:val="0"/>
        <w:autoSpaceDN w:val="0"/>
        <w:adjustRightInd w:val="0"/>
        <w:rPr>
          <w:sz w:val="26"/>
          <w:szCs w:val="26"/>
        </w:rPr>
      </w:pPr>
    </w:p>
    <w:p w:rsidR="00AC12CD" w:rsidRPr="00AC0FE7" w:rsidRDefault="00AC12CD" w:rsidP="00C5024B">
      <w:pPr>
        <w:autoSpaceDE w:val="0"/>
        <w:autoSpaceDN w:val="0"/>
        <w:adjustRightInd w:val="0"/>
        <w:rPr>
          <w:color w:val="000000" w:themeColor="text1"/>
          <w:sz w:val="26"/>
          <w:szCs w:val="26"/>
        </w:rPr>
      </w:pPr>
      <w:r w:rsidRPr="00AC0FE7">
        <w:rPr>
          <w:color w:val="000000" w:themeColor="text1"/>
          <w:sz w:val="26"/>
          <w:szCs w:val="26"/>
          <w:shd w:val="clear" w:color="auto" w:fill="FFFFFF"/>
        </w:rPr>
        <w:t xml:space="preserve">Ne mund të përditësojmë herë pas here politikën tonë të privatësisë dhe do t'ju njoftojmë për çdo ndryshim </w:t>
      </w:r>
      <w:r w:rsidR="002004F5" w:rsidRPr="00AC0FE7">
        <w:rPr>
          <w:color w:val="000000" w:themeColor="text1"/>
          <w:sz w:val="26"/>
          <w:szCs w:val="26"/>
          <w:shd w:val="clear" w:color="auto" w:fill="FFFFFF"/>
        </w:rPr>
        <w:t>duke postuar Politikën e re të P</w:t>
      </w:r>
      <w:r w:rsidRPr="00AC0FE7">
        <w:rPr>
          <w:color w:val="000000" w:themeColor="text1"/>
          <w:sz w:val="26"/>
          <w:szCs w:val="26"/>
          <w:shd w:val="clear" w:color="auto" w:fill="FFFFFF"/>
        </w:rPr>
        <w:t xml:space="preserve">rivatësisë në </w:t>
      </w:r>
      <w:r w:rsidR="002004F5" w:rsidRPr="00AC0FE7">
        <w:rPr>
          <w:color w:val="000000" w:themeColor="text1"/>
          <w:sz w:val="26"/>
          <w:szCs w:val="26"/>
          <w:shd w:val="clear" w:color="auto" w:fill="FFFFFF"/>
        </w:rPr>
        <w:t>web faqen zyrtare të Komunës së Klinës.</w:t>
      </w:r>
    </w:p>
    <w:p w:rsidR="002004F5" w:rsidRPr="00AC0FE7" w:rsidRDefault="002004F5" w:rsidP="00C5024B">
      <w:pPr>
        <w:autoSpaceDE w:val="0"/>
        <w:autoSpaceDN w:val="0"/>
        <w:adjustRightInd w:val="0"/>
        <w:rPr>
          <w:color w:val="000000" w:themeColor="text1"/>
          <w:sz w:val="26"/>
          <w:szCs w:val="26"/>
        </w:rPr>
      </w:pPr>
    </w:p>
    <w:p w:rsidR="00AC12CD" w:rsidRPr="00AC0FE7" w:rsidRDefault="00AC12CD" w:rsidP="00DA7752">
      <w:pPr>
        <w:autoSpaceDE w:val="0"/>
        <w:autoSpaceDN w:val="0"/>
        <w:adjustRightInd w:val="0"/>
        <w:rPr>
          <w:color w:val="000000" w:themeColor="text1"/>
          <w:sz w:val="26"/>
          <w:szCs w:val="26"/>
        </w:rPr>
      </w:pPr>
      <w:r w:rsidRPr="00AC0FE7">
        <w:rPr>
          <w:color w:val="000000" w:themeColor="text1"/>
          <w:sz w:val="26"/>
          <w:szCs w:val="26"/>
        </w:rPr>
        <w:t xml:space="preserve">Faqja e internetit mund të përmbajë </w:t>
      </w:r>
      <w:r w:rsidRPr="00AC0FE7">
        <w:rPr>
          <w:color w:val="000000" w:themeColor="text1"/>
          <w:sz w:val="26"/>
          <w:szCs w:val="26"/>
          <w:shd w:val="clear" w:color="auto" w:fill="FFFFFF"/>
        </w:rPr>
        <w:t>linqe të ndryshme të faqeve të tjera të internetit</w:t>
      </w:r>
      <w:r w:rsidRPr="00AC0FE7">
        <w:rPr>
          <w:color w:val="000000" w:themeColor="text1"/>
          <w:sz w:val="26"/>
          <w:szCs w:val="26"/>
        </w:rPr>
        <w:t xml:space="preserve">, </w:t>
      </w:r>
      <w:r w:rsidRPr="00AC0FE7">
        <w:rPr>
          <w:color w:val="000000" w:themeColor="text1"/>
          <w:sz w:val="26"/>
          <w:szCs w:val="26"/>
          <w:shd w:val="clear" w:color="auto" w:fill="FFFFFF"/>
        </w:rPr>
        <w:t>për të cilat ju rekomandojmë të i lexoni politikat e privatësisë të faqeve të tyre.</w:t>
      </w:r>
      <w:r w:rsidRPr="00AC0FE7">
        <w:rPr>
          <w:color w:val="000000" w:themeColor="text1"/>
          <w:sz w:val="26"/>
          <w:szCs w:val="26"/>
        </w:rPr>
        <w:br/>
      </w:r>
    </w:p>
    <w:p w:rsidR="00AC12CD" w:rsidRPr="00DA7752" w:rsidRDefault="00DA7752" w:rsidP="00DA7752">
      <w:pPr>
        <w:autoSpaceDE w:val="0"/>
        <w:autoSpaceDN w:val="0"/>
        <w:adjustRightInd w:val="0"/>
        <w:rPr>
          <w:color w:val="000000" w:themeColor="text1"/>
          <w:sz w:val="26"/>
          <w:szCs w:val="26"/>
        </w:rPr>
      </w:pPr>
      <w:r w:rsidRPr="00DA7752">
        <w:rPr>
          <w:sz w:val="26"/>
          <w:szCs w:val="26"/>
        </w:rPr>
        <w:t>Politikat rishikohen çdo vit ose sa herë që kërkohet nga ndonjë ndryshim ligjor, dhe publikohen në mënyrë transparente në:</w:t>
      </w:r>
      <w:r>
        <w:rPr>
          <w:sz w:val="26"/>
          <w:szCs w:val="26"/>
        </w:rPr>
        <w:t xml:space="preserve"> </w:t>
      </w:r>
      <w:hyperlink r:id="rId14" w:tgtFrame="_new" w:history="1">
        <w:r w:rsidRPr="00DA7752">
          <w:rPr>
            <w:rStyle w:val="Hyperlink"/>
            <w:sz w:val="26"/>
            <w:szCs w:val="26"/>
          </w:rPr>
          <w:t>https://kline.rks-gov.net</w:t>
        </w:r>
      </w:hyperlink>
      <w:r>
        <w:rPr>
          <w:sz w:val="26"/>
          <w:szCs w:val="26"/>
        </w:rPr>
        <w:t>.</w:t>
      </w:r>
    </w:p>
    <w:p w:rsidR="00390B31" w:rsidRPr="00AC0FE7" w:rsidRDefault="00390B31" w:rsidP="006129AA">
      <w:pPr>
        <w:rPr>
          <w:color w:val="000000" w:themeColor="text1"/>
          <w:sz w:val="27"/>
          <w:szCs w:val="27"/>
        </w:rPr>
      </w:pPr>
    </w:p>
    <w:sectPr w:rsidR="00390B31" w:rsidRPr="00AC0FE7" w:rsidSect="00F250F7">
      <w:pgSz w:w="12240" w:h="15840"/>
      <w:pgMar w:top="5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68D" w:rsidRDefault="008F568D">
      <w:r>
        <w:separator/>
      </w:r>
    </w:p>
  </w:endnote>
  <w:endnote w:type="continuationSeparator" w:id="0">
    <w:p w:rsidR="008F568D" w:rsidRDefault="008F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68D" w:rsidRDefault="008F568D">
      <w:r>
        <w:separator/>
      </w:r>
    </w:p>
  </w:footnote>
  <w:footnote w:type="continuationSeparator" w:id="0">
    <w:p w:rsidR="008F568D" w:rsidRDefault="008F5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13D"/>
    <w:multiLevelType w:val="hybridMultilevel"/>
    <w:tmpl w:val="C7B4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74BA2"/>
    <w:multiLevelType w:val="multilevel"/>
    <w:tmpl w:val="7EA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5C"/>
    <w:rsid w:val="00014DB9"/>
    <w:rsid w:val="000206FB"/>
    <w:rsid w:val="00033C0C"/>
    <w:rsid w:val="000413DD"/>
    <w:rsid w:val="00047B02"/>
    <w:rsid w:val="00065729"/>
    <w:rsid w:val="0006785C"/>
    <w:rsid w:val="000719D8"/>
    <w:rsid w:val="00075D63"/>
    <w:rsid w:val="00077229"/>
    <w:rsid w:val="000E568B"/>
    <w:rsid w:val="000F2478"/>
    <w:rsid w:val="000F50CB"/>
    <w:rsid w:val="0010712C"/>
    <w:rsid w:val="00135D00"/>
    <w:rsid w:val="00137FA0"/>
    <w:rsid w:val="00155ACA"/>
    <w:rsid w:val="00165DBE"/>
    <w:rsid w:val="001A382E"/>
    <w:rsid w:val="001D4098"/>
    <w:rsid w:val="001E4486"/>
    <w:rsid w:val="001F34A2"/>
    <w:rsid w:val="001F4E85"/>
    <w:rsid w:val="002004F5"/>
    <w:rsid w:val="00204CE9"/>
    <w:rsid w:val="00211CFC"/>
    <w:rsid w:val="0025658B"/>
    <w:rsid w:val="0027203F"/>
    <w:rsid w:val="002942E0"/>
    <w:rsid w:val="002C2D74"/>
    <w:rsid w:val="002E46AE"/>
    <w:rsid w:val="00302873"/>
    <w:rsid w:val="00311986"/>
    <w:rsid w:val="00313370"/>
    <w:rsid w:val="00321CDB"/>
    <w:rsid w:val="003231FB"/>
    <w:rsid w:val="00333628"/>
    <w:rsid w:val="00346AB9"/>
    <w:rsid w:val="00350144"/>
    <w:rsid w:val="003669B8"/>
    <w:rsid w:val="00385F19"/>
    <w:rsid w:val="00387EB8"/>
    <w:rsid w:val="003902D6"/>
    <w:rsid w:val="00390B31"/>
    <w:rsid w:val="003A447C"/>
    <w:rsid w:val="003B4148"/>
    <w:rsid w:val="003D301F"/>
    <w:rsid w:val="003E72BF"/>
    <w:rsid w:val="00423E93"/>
    <w:rsid w:val="00454A06"/>
    <w:rsid w:val="004664CA"/>
    <w:rsid w:val="004666DF"/>
    <w:rsid w:val="004974CE"/>
    <w:rsid w:val="004B4765"/>
    <w:rsid w:val="004E259B"/>
    <w:rsid w:val="00506E34"/>
    <w:rsid w:val="00537852"/>
    <w:rsid w:val="00575617"/>
    <w:rsid w:val="005B0490"/>
    <w:rsid w:val="005F3FD1"/>
    <w:rsid w:val="005F4C0F"/>
    <w:rsid w:val="00601F4C"/>
    <w:rsid w:val="0060789C"/>
    <w:rsid w:val="006129AA"/>
    <w:rsid w:val="00622F8F"/>
    <w:rsid w:val="00625592"/>
    <w:rsid w:val="00672268"/>
    <w:rsid w:val="006A76B5"/>
    <w:rsid w:val="006C692F"/>
    <w:rsid w:val="006C73AB"/>
    <w:rsid w:val="006E4BF8"/>
    <w:rsid w:val="00714C43"/>
    <w:rsid w:val="007466E0"/>
    <w:rsid w:val="00796C3D"/>
    <w:rsid w:val="007A7541"/>
    <w:rsid w:val="007C642A"/>
    <w:rsid w:val="007E0E2B"/>
    <w:rsid w:val="007F367B"/>
    <w:rsid w:val="00816356"/>
    <w:rsid w:val="008260DB"/>
    <w:rsid w:val="00860AB8"/>
    <w:rsid w:val="008A0908"/>
    <w:rsid w:val="008B4DA7"/>
    <w:rsid w:val="008C0EF0"/>
    <w:rsid w:val="008D6FFE"/>
    <w:rsid w:val="008F47A9"/>
    <w:rsid w:val="008F568D"/>
    <w:rsid w:val="00912CDE"/>
    <w:rsid w:val="00912D14"/>
    <w:rsid w:val="00915D0F"/>
    <w:rsid w:val="009220E4"/>
    <w:rsid w:val="00930276"/>
    <w:rsid w:val="009406CA"/>
    <w:rsid w:val="00960828"/>
    <w:rsid w:val="00962D05"/>
    <w:rsid w:val="00964584"/>
    <w:rsid w:val="00967D6E"/>
    <w:rsid w:val="0097192E"/>
    <w:rsid w:val="009A3A45"/>
    <w:rsid w:val="009D18D5"/>
    <w:rsid w:val="009D1E3B"/>
    <w:rsid w:val="009F6F60"/>
    <w:rsid w:val="009F7825"/>
    <w:rsid w:val="00A04D4D"/>
    <w:rsid w:val="00A22F38"/>
    <w:rsid w:val="00A31FBE"/>
    <w:rsid w:val="00A40601"/>
    <w:rsid w:val="00A52569"/>
    <w:rsid w:val="00A56E84"/>
    <w:rsid w:val="00A60DD2"/>
    <w:rsid w:val="00A6659C"/>
    <w:rsid w:val="00AA7FA6"/>
    <w:rsid w:val="00AB7123"/>
    <w:rsid w:val="00AC0FE7"/>
    <w:rsid w:val="00AC12CD"/>
    <w:rsid w:val="00AC79D5"/>
    <w:rsid w:val="00AD07AB"/>
    <w:rsid w:val="00AF6923"/>
    <w:rsid w:val="00B063BA"/>
    <w:rsid w:val="00B30CBA"/>
    <w:rsid w:val="00B83327"/>
    <w:rsid w:val="00BA1727"/>
    <w:rsid w:val="00BA27C6"/>
    <w:rsid w:val="00C06B7B"/>
    <w:rsid w:val="00C25FFD"/>
    <w:rsid w:val="00C315EC"/>
    <w:rsid w:val="00C42687"/>
    <w:rsid w:val="00C5024B"/>
    <w:rsid w:val="00C65D82"/>
    <w:rsid w:val="00CD4667"/>
    <w:rsid w:val="00CD79FE"/>
    <w:rsid w:val="00CE6583"/>
    <w:rsid w:val="00CE695F"/>
    <w:rsid w:val="00CF28F0"/>
    <w:rsid w:val="00D07E7F"/>
    <w:rsid w:val="00D3447E"/>
    <w:rsid w:val="00D557D9"/>
    <w:rsid w:val="00D8105F"/>
    <w:rsid w:val="00D849FA"/>
    <w:rsid w:val="00DA7752"/>
    <w:rsid w:val="00DB744C"/>
    <w:rsid w:val="00DD4B14"/>
    <w:rsid w:val="00DE3D45"/>
    <w:rsid w:val="00DF20F7"/>
    <w:rsid w:val="00E122DC"/>
    <w:rsid w:val="00E20149"/>
    <w:rsid w:val="00E3174B"/>
    <w:rsid w:val="00E62A81"/>
    <w:rsid w:val="00E63D72"/>
    <w:rsid w:val="00EA2357"/>
    <w:rsid w:val="00EA3520"/>
    <w:rsid w:val="00EA7461"/>
    <w:rsid w:val="00EB0801"/>
    <w:rsid w:val="00EB69F8"/>
    <w:rsid w:val="00EE1564"/>
    <w:rsid w:val="00F12D00"/>
    <w:rsid w:val="00F250F7"/>
    <w:rsid w:val="00F30AF1"/>
    <w:rsid w:val="00F56716"/>
    <w:rsid w:val="00F815E9"/>
    <w:rsid w:val="00FA61B8"/>
    <w:rsid w:val="00FB63AD"/>
    <w:rsid w:val="00FD7267"/>
    <w:rsid w:val="00FF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3198C"/>
  <w15:chartTrackingRefBased/>
  <w15:docId w15:val="{70CAB79F-901D-40F7-BF29-9807BA53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q-AL"/>
    </w:rPr>
  </w:style>
  <w:style w:type="paragraph" w:styleId="Heading2">
    <w:name w:val="heading 2"/>
    <w:basedOn w:val="Normal"/>
    <w:next w:val="Normal"/>
    <w:link w:val="Heading2Char"/>
    <w:uiPriority w:val="9"/>
    <w:unhideWhenUsed/>
    <w:qFormat/>
    <w:rsid w:val="00AC12CD"/>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385F1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4B14"/>
    <w:pPr>
      <w:tabs>
        <w:tab w:val="center" w:pos="4320"/>
        <w:tab w:val="right" w:pos="8640"/>
      </w:tabs>
    </w:pPr>
  </w:style>
  <w:style w:type="paragraph" w:styleId="Footer">
    <w:name w:val="footer"/>
    <w:basedOn w:val="Normal"/>
    <w:rsid w:val="00DD4B14"/>
    <w:pPr>
      <w:tabs>
        <w:tab w:val="center" w:pos="4320"/>
        <w:tab w:val="right" w:pos="8640"/>
      </w:tabs>
    </w:pPr>
  </w:style>
  <w:style w:type="paragraph" w:styleId="BalloonText">
    <w:name w:val="Balloon Text"/>
    <w:basedOn w:val="Normal"/>
    <w:semiHidden/>
    <w:rsid w:val="00DD4B14"/>
    <w:rPr>
      <w:rFonts w:ascii="Tahoma" w:hAnsi="Tahoma" w:cs="Tahoma"/>
      <w:sz w:val="16"/>
      <w:szCs w:val="16"/>
    </w:rPr>
  </w:style>
  <w:style w:type="character" w:styleId="Hyperlink">
    <w:name w:val="Hyperlink"/>
    <w:basedOn w:val="DefaultParagraphFont"/>
    <w:uiPriority w:val="99"/>
    <w:unhideWhenUsed/>
    <w:rsid w:val="0060789C"/>
    <w:rPr>
      <w:color w:val="0563C1" w:themeColor="hyperlink"/>
      <w:u w:val="single"/>
    </w:rPr>
  </w:style>
  <w:style w:type="paragraph" w:styleId="ListParagraph">
    <w:name w:val="List Paragraph"/>
    <w:basedOn w:val="Normal"/>
    <w:uiPriority w:val="34"/>
    <w:qFormat/>
    <w:rsid w:val="00714C43"/>
    <w:pPr>
      <w:ind w:left="720"/>
      <w:contextualSpacing/>
    </w:pPr>
  </w:style>
  <w:style w:type="character" w:customStyle="1" w:styleId="Heading2Char">
    <w:name w:val="Heading 2 Char"/>
    <w:basedOn w:val="DefaultParagraphFont"/>
    <w:link w:val="Heading2"/>
    <w:uiPriority w:val="9"/>
    <w:rsid w:val="00AC12C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AC12CD"/>
    <w:pPr>
      <w:spacing w:before="100" w:beforeAutospacing="1" w:after="100" w:afterAutospacing="1"/>
    </w:pPr>
    <w:rPr>
      <w:lang w:val="en-US"/>
    </w:rPr>
  </w:style>
  <w:style w:type="character" w:customStyle="1" w:styleId="Heading3Char">
    <w:name w:val="Heading 3 Char"/>
    <w:basedOn w:val="DefaultParagraphFont"/>
    <w:link w:val="Heading3"/>
    <w:uiPriority w:val="9"/>
    <w:semiHidden/>
    <w:rsid w:val="00385F19"/>
    <w:rPr>
      <w:rFonts w:asciiTheme="majorHAnsi" w:eastAsiaTheme="majorEastAsia" w:hAnsiTheme="majorHAnsi" w:cstheme="majorBidi"/>
      <w:color w:val="1F4D78" w:themeColor="accent1" w:themeShade="7F"/>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4633">
      <w:bodyDiv w:val="1"/>
      <w:marLeft w:val="0"/>
      <w:marRight w:val="0"/>
      <w:marTop w:val="0"/>
      <w:marBottom w:val="0"/>
      <w:divBdr>
        <w:top w:val="none" w:sz="0" w:space="0" w:color="auto"/>
        <w:left w:val="none" w:sz="0" w:space="0" w:color="auto"/>
        <w:bottom w:val="none" w:sz="0" w:space="0" w:color="auto"/>
        <w:right w:val="none" w:sz="0" w:space="0" w:color="auto"/>
      </w:divBdr>
    </w:div>
    <w:div w:id="500588252">
      <w:bodyDiv w:val="1"/>
      <w:marLeft w:val="0"/>
      <w:marRight w:val="0"/>
      <w:marTop w:val="0"/>
      <w:marBottom w:val="0"/>
      <w:divBdr>
        <w:top w:val="none" w:sz="0" w:space="0" w:color="auto"/>
        <w:left w:val="none" w:sz="0" w:space="0" w:color="auto"/>
        <w:bottom w:val="none" w:sz="0" w:space="0" w:color="auto"/>
        <w:right w:val="none" w:sz="0" w:space="0" w:color="auto"/>
      </w:divBdr>
    </w:div>
    <w:div w:id="905653569">
      <w:bodyDiv w:val="1"/>
      <w:marLeft w:val="0"/>
      <w:marRight w:val="0"/>
      <w:marTop w:val="0"/>
      <w:marBottom w:val="0"/>
      <w:divBdr>
        <w:top w:val="none" w:sz="0" w:space="0" w:color="auto"/>
        <w:left w:val="none" w:sz="0" w:space="0" w:color="auto"/>
        <w:bottom w:val="none" w:sz="0" w:space="0" w:color="auto"/>
        <w:right w:val="none" w:sz="0" w:space="0" w:color="auto"/>
      </w:divBdr>
    </w:div>
    <w:div w:id="1629504287">
      <w:bodyDiv w:val="1"/>
      <w:marLeft w:val="0"/>
      <w:marRight w:val="0"/>
      <w:marTop w:val="0"/>
      <w:marBottom w:val="0"/>
      <w:divBdr>
        <w:top w:val="none" w:sz="0" w:space="0" w:color="auto"/>
        <w:left w:val="none" w:sz="0" w:space="0" w:color="auto"/>
        <w:bottom w:val="none" w:sz="0" w:space="0" w:color="auto"/>
        <w:right w:val="none" w:sz="0" w:space="0" w:color="auto"/>
      </w:divBdr>
      <w:divsChild>
        <w:div w:id="1313177384">
          <w:marLeft w:val="0"/>
          <w:marRight w:val="0"/>
          <w:marTop w:val="0"/>
          <w:marBottom w:val="0"/>
          <w:divBdr>
            <w:top w:val="none" w:sz="0" w:space="0" w:color="auto"/>
            <w:left w:val="none" w:sz="0" w:space="0" w:color="auto"/>
            <w:bottom w:val="none" w:sz="0" w:space="0" w:color="auto"/>
            <w:right w:val="none" w:sz="0" w:space="0" w:color="auto"/>
          </w:divBdr>
          <w:divsChild>
            <w:div w:id="232277562">
              <w:marLeft w:val="0"/>
              <w:marRight w:val="0"/>
              <w:marTop w:val="0"/>
              <w:marBottom w:val="0"/>
              <w:divBdr>
                <w:top w:val="none" w:sz="0" w:space="0" w:color="auto"/>
                <w:left w:val="none" w:sz="0" w:space="0" w:color="auto"/>
                <w:bottom w:val="none" w:sz="0" w:space="0" w:color="auto"/>
                <w:right w:val="none" w:sz="0" w:space="0" w:color="auto"/>
              </w:divBdr>
              <w:divsChild>
                <w:div w:id="963661873">
                  <w:marLeft w:val="0"/>
                  <w:marRight w:val="0"/>
                  <w:marTop w:val="0"/>
                  <w:marBottom w:val="0"/>
                  <w:divBdr>
                    <w:top w:val="none" w:sz="0" w:space="0" w:color="auto"/>
                    <w:left w:val="none" w:sz="0" w:space="0" w:color="auto"/>
                    <w:bottom w:val="none" w:sz="0" w:space="0" w:color="auto"/>
                    <w:right w:val="none" w:sz="0" w:space="0" w:color="auto"/>
                  </w:divBdr>
                  <w:divsChild>
                    <w:div w:id="669067805">
                      <w:marLeft w:val="0"/>
                      <w:marRight w:val="0"/>
                      <w:marTop w:val="0"/>
                      <w:marBottom w:val="0"/>
                      <w:divBdr>
                        <w:top w:val="none" w:sz="0" w:space="0" w:color="auto"/>
                        <w:left w:val="none" w:sz="0" w:space="0" w:color="auto"/>
                        <w:bottom w:val="none" w:sz="0" w:space="0" w:color="auto"/>
                        <w:right w:val="none" w:sz="0" w:space="0" w:color="auto"/>
                      </w:divBdr>
                      <w:divsChild>
                        <w:div w:id="1921208797">
                          <w:marLeft w:val="0"/>
                          <w:marRight w:val="0"/>
                          <w:marTop w:val="0"/>
                          <w:marBottom w:val="0"/>
                          <w:divBdr>
                            <w:top w:val="none" w:sz="0" w:space="0" w:color="auto"/>
                            <w:left w:val="none" w:sz="0" w:space="0" w:color="auto"/>
                            <w:bottom w:val="none" w:sz="0" w:space="0" w:color="auto"/>
                            <w:right w:val="none" w:sz="0" w:space="0" w:color="auto"/>
                          </w:divBdr>
                          <w:divsChild>
                            <w:div w:id="6754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info@aip-rk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ip.rks-gov.net/arkiva/drejtori-i-pergjithshem/5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ine.rks-gov.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omuna.kline@rks-gov.net" TargetMode="External"/><Relationship Id="rId4" Type="http://schemas.openxmlformats.org/officeDocument/2006/relationships/webSettings" Target="webSettings.xml"/><Relationship Id="rId9" Type="http://schemas.openxmlformats.org/officeDocument/2006/relationships/hyperlink" Target="https://kline.rks-gov.net/" TargetMode="External"/><Relationship Id="rId14" Type="http://schemas.openxmlformats.org/officeDocument/2006/relationships/hyperlink" Target="https://kline.rks-gov.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ra.Tafili\Desktop\Emblema%20e%20Komun&#235;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Emblema e Komunës</Template>
  <TotalTime>195</TotalTime>
  <Pages>11</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Halil BEKAJ</vt:lpstr>
    </vt:vector>
  </TitlesOfParts>
  <Company>ArtHOUSE.Co.LTD</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Halil BEKAJ</dc:title>
  <dc:subject>Halil BEKAJ</dc:subject>
  <dc:creator>Vlora Tafili</dc:creator>
  <cp:keywords>Halil BEKAJ</cp:keywords>
  <dc:description>Halil BEKAJ</dc:description>
  <cp:lastModifiedBy>Vlora Tafili</cp:lastModifiedBy>
  <cp:revision>115</cp:revision>
  <cp:lastPrinted>2008-02-25T15:04:00Z</cp:lastPrinted>
  <dcterms:created xsi:type="dcterms:W3CDTF">2025-07-28T08:06:00Z</dcterms:created>
  <dcterms:modified xsi:type="dcterms:W3CDTF">2025-08-01T10:40:00Z</dcterms:modified>
  <cp:category>Halil BEKAJ</cp:category>
</cp:coreProperties>
</file>