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5E4" w:rsidRDefault="004345E4" w:rsidP="00096378">
      <w:pPr>
        <w:rPr>
          <w:b/>
          <w:sz w:val="22"/>
          <w:szCs w:val="22"/>
        </w:rPr>
      </w:pPr>
      <w:bookmarkStart w:id="0" w:name="_GoBack"/>
      <w:bookmarkEnd w:id="0"/>
    </w:p>
    <w:p w:rsidR="004345E4" w:rsidRDefault="004345E4" w:rsidP="00096378">
      <w:pPr>
        <w:rPr>
          <w:b/>
          <w:sz w:val="22"/>
          <w:szCs w:val="22"/>
        </w:rPr>
      </w:pPr>
    </w:p>
    <w:p w:rsidR="004345E4" w:rsidRDefault="004345E4" w:rsidP="00096378">
      <w:pPr>
        <w:rPr>
          <w:b/>
          <w:sz w:val="22"/>
          <w:szCs w:val="22"/>
        </w:rPr>
      </w:pPr>
    </w:p>
    <w:p w:rsidR="004345E4" w:rsidRDefault="004345E4" w:rsidP="00096378">
      <w:pPr>
        <w:rPr>
          <w:b/>
          <w:sz w:val="22"/>
          <w:szCs w:val="22"/>
        </w:rPr>
      </w:pPr>
    </w:p>
    <w:p w:rsidR="004345E4" w:rsidRDefault="004345E4" w:rsidP="00096378">
      <w:pPr>
        <w:rPr>
          <w:b/>
          <w:sz w:val="22"/>
          <w:szCs w:val="22"/>
        </w:rPr>
      </w:pPr>
    </w:p>
    <w:p w:rsidR="00096378" w:rsidRPr="00D96EA0" w:rsidRDefault="005C0279" w:rsidP="00096378">
      <w:pPr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 xml:space="preserve">                        </w:t>
      </w:r>
      <w:r w:rsidR="00393017" w:rsidRPr="00D96EA0">
        <w:rPr>
          <w:sz w:val="22"/>
          <w:szCs w:val="22"/>
        </w:rPr>
        <w:object w:dxaOrig="9375" w:dyaOrig="1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.4pt" o:ole="">
            <v:imagedata r:id="rId8" o:title=""/>
          </v:shape>
          <o:OLEObject Type="Embed" ProgID="CorelDRAW.Graphic.13" ShapeID="_x0000_i1025" DrawAspect="Content" ObjectID="_1752449150" r:id="rId9"/>
        </w:object>
      </w:r>
      <w:r w:rsidRPr="00D96EA0">
        <w:rPr>
          <w:b/>
          <w:sz w:val="22"/>
          <w:szCs w:val="22"/>
        </w:rPr>
        <w:t xml:space="preserve"> </w:t>
      </w:r>
    </w:p>
    <w:p w:rsidR="00096378" w:rsidRPr="00D96EA0" w:rsidRDefault="00096378" w:rsidP="00096378">
      <w:pPr>
        <w:rPr>
          <w:b/>
          <w:sz w:val="22"/>
          <w:szCs w:val="22"/>
        </w:rPr>
      </w:pPr>
    </w:p>
    <w:p w:rsidR="00096378" w:rsidRPr="00D96EA0" w:rsidRDefault="00096378" w:rsidP="00096378">
      <w:pPr>
        <w:rPr>
          <w:b/>
          <w:color w:val="000000"/>
          <w:sz w:val="22"/>
          <w:szCs w:val="22"/>
        </w:rPr>
      </w:pPr>
      <w:r w:rsidRPr="00D96EA0">
        <w:rPr>
          <w:b/>
          <w:color w:val="000000"/>
          <w:sz w:val="22"/>
          <w:szCs w:val="22"/>
        </w:rPr>
        <w:t xml:space="preserve">  </w:t>
      </w:r>
    </w:p>
    <w:p w:rsidR="00096378" w:rsidRDefault="00096378" w:rsidP="00096378">
      <w:pPr>
        <w:rPr>
          <w:b/>
          <w:color w:val="000000"/>
          <w:sz w:val="22"/>
          <w:szCs w:val="22"/>
        </w:rPr>
      </w:pPr>
    </w:p>
    <w:p w:rsidR="00D96EA0" w:rsidRDefault="00D96EA0" w:rsidP="00096378">
      <w:pPr>
        <w:rPr>
          <w:b/>
          <w:color w:val="000000"/>
          <w:sz w:val="22"/>
          <w:szCs w:val="22"/>
        </w:rPr>
      </w:pPr>
    </w:p>
    <w:p w:rsidR="00D96EA0" w:rsidRDefault="00D96EA0" w:rsidP="00096378">
      <w:pPr>
        <w:rPr>
          <w:b/>
          <w:color w:val="000000"/>
          <w:sz w:val="22"/>
          <w:szCs w:val="22"/>
        </w:rPr>
      </w:pPr>
    </w:p>
    <w:p w:rsidR="00D96EA0" w:rsidRPr="00D96EA0" w:rsidRDefault="00D96EA0" w:rsidP="00096378">
      <w:pPr>
        <w:rPr>
          <w:b/>
          <w:color w:val="000000"/>
          <w:sz w:val="22"/>
          <w:szCs w:val="22"/>
        </w:rPr>
      </w:pPr>
    </w:p>
    <w:p w:rsidR="00096378" w:rsidRDefault="00096378" w:rsidP="00096378">
      <w:pPr>
        <w:rPr>
          <w:b/>
          <w:color w:val="000000"/>
          <w:sz w:val="22"/>
          <w:szCs w:val="22"/>
        </w:rPr>
      </w:pPr>
    </w:p>
    <w:p w:rsidR="00C83005" w:rsidRDefault="00C83005" w:rsidP="00096378">
      <w:pPr>
        <w:rPr>
          <w:b/>
          <w:color w:val="000000"/>
          <w:sz w:val="22"/>
          <w:szCs w:val="22"/>
        </w:rPr>
      </w:pPr>
    </w:p>
    <w:p w:rsidR="00B8287C" w:rsidRDefault="00B8287C" w:rsidP="00096378">
      <w:pPr>
        <w:rPr>
          <w:b/>
          <w:color w:val="000000"/>
          <w:sz w:val="22"/>
          <w:szCs w:val="22"/>
        </w:rPr>
      </w:pPr>
    </w:p>
    <w:p w:rsidR="00C83005" w:rsidRPr="00D96EA0" w:rsidRDefault="00C83005" w:rsidP="00096378">
      <w:pPr>
        <w:rPr>
          <w:b/>
          <w:color w:val="000000"/>
          <w:sz w:val="22"/>
          <w:szCs w:val="22"/>
        </w:rPr>
      </w:pPr>
    </w:p>
    <w:p w:rsidR="00096378" w:rsidRPr="00D96EA0" w:rsidRDefault="00096378" w:rsidP="00096378">
      <w:pPr>
        <w:jc w:val="center"/>
        <w:rPr>
          <w:b/>
          <w:sz w:val="22"/>
          <w:szCs w:val="22"/>
        </w:rPr>
      </w:pPr>
    </w:p>
    <w:p w:rsidR="00096378" w:rsidRPr="00490394" w:rsidRDefault="005C0279" w:rsidP="00096378">
      <w:pPr>
        <w:jc w:val="center"/>
        <w:rPr>
          <w:b/>
          <w:sz w:val="28"/>
          <w:szCs w:val="28"/>
        </w:rPr>
      </w:pPr>
      <w:r w:rsidRPr="00490394">
        <w:rPr>
          <w:b/>
          <w:sz w:val="28"/>
          <w:szCs w:val="28"/>
        </w:rPr>
        <w:t xml:space="preserve"> </w:t>
      </w:r>
      <w:r w:rsidR="00B14AEE">
        <w:rPr>
          <w:b/>
          <w:sz w:val="28"/>
          <w:szCs w:val="28"/>
        </w:rPr>
        <w:t xml:space="preserve">DRAFT PLANI I </w:t>
      </w:r>
      <w:r w:rsidR="00096378" w:rsidRPr="00490394">
        <w:rPr>
          <w:b/>
          <w:sz w:val="28"/>
          <w:szCs w:val="28"/>
        </w:rPr>
        <w:t>BUXHETI</w:t>
      </w:r>
      <w:r w:rsidR="00B14AEE">
        <w:rPr>
          <w:b/>
          <w:sz w:val="28"/>
          <w:szCs w:val="28"/>
        </w:rPr>
        <w:t>T</w:t>
      </w:r>
      <w:r w:rsidR="00096378" w:rsidRPr="00490394">
        <w:rPr>
          <w:b/>
          <w:sz w:val="28"/>
          <w:szCs w:val="28"/>
        </w:rPr>
        <w:t xml:space="preserve"> KOMUNAL I KLINËS</w:t>
      </w:r>
    </w:p>
    <w:p w:rsidR="00D96EA0" w:rsidRPr="00490394" w:rsidRDefault="00D96EA0" w:rsidP="00096378">
      <w:pPr>
        <w:jc w:val="center"/>
        <w:rPr>
          <w:b/>
          <w:sz w:val="28"/>
          <w:szCs w:val="28"/>
        </w:rPr>
      </w:pPr>
    </w:p>
    <w:p w:rsidR="00096378" w:rsidRPr="00490394" w:rsidRDefault="00096378" w:rsidP="00096378">
      <w:pPr>
        <w:jc w:val="center"/>
        <w:rPr>
          <w:b/>
          <w:sz w:val="28"/>
          <w:szCs w:val="28"/>
        </w:rPr>
      </w:pPr>
      <w:r w:rsidRPr="00490394">
        <w:rPr>
          <w:b/>
          <w:sz w:val="28"/>
          <w:szCs w:val="28"/>
        </w:rPr>
        <w:t>20</w:t>
      </w:r>
      <w:r w:rsidR="00BF701E">
        <w:rPr>
          <w:b/>
          <w:sz w:val="28"/>
          <w:szCs w:val="28"/>
        </w:rPr>
        <w:t>2</w:t>
      </w:r>
      <w:r w:rsidR="00A053F8">
        <w:rPr>
          <w:b/>
          <w:sz w:val="28"/>
          <w:szCs w:val="28"/>
        </w:rPr>
        <w:t>4</w:t>
      </w:r>
      <w:r w:rsidRPr="00490394">
        <w:rPr>
          <w:b/>
          <w:sz w:val="28"/>
          <w:szCs w:val="28"/>
        </w:rPr>
        <w:t xml:space="preserve"> – 20</w:t>
      </w:r>
      <w:r w:rsidR="00AA009E" w:rsidRPr="00490394">
        <w:rPr>
          <w:b/>
          <w:sz w:val="28"/>
          <w:szCs w:val="28"/>
        </w:rPr>
        <w:t>2</w:t>
      </w:r>
      <w:r w:rsidR="00A053F8">
        <w:rPr>
          <w:b/>
          <w:sz w:val="28"/>
          <w:szCs w:val="28"/>
        </w:rPr>
        <w:t>6</w:t>
      </w:r>
    </w:p>
    <w:p w:rsidR="00096378" w:rsidRPr="00490394" w:rsidRDefault="00096378" w:rsidP="00096378">
      <w:pPr>
        <w:jc w:val="center"/>
        <w:rPr>
          <w:b/>
          <w:sz w:val="28"/>
          <w:szCs w:val="28"/>
        </w:rPr>
      </w:pPr>
    </w:p>
    <w:p w:rsidR="00C83005" w:rsidRPr="00490394" w:rsidRDefault="00C83005" w:rsidP="00096378">
      <w:pPr>
        <w:jc w:val="center"/>
        <w:rPr>
          <w:b/>
          <w:sz w:val="28"/>
          <w:szCs w:val="28"/>
        </w:rPr>
      </w:pPr>
    </w:p>
    <w:p w:rsidR="00D96EA0" w:rsidRPr="00490394" w:rsidRDefault="00D96EA0" w:rsidP="00096378">
      <w:pPr>
        <w:jc w:val="center"/>
        <w:rPr>
          <w:b/>
          <w:sz w:val="28"/>
          <w:szCs w:val="28"/>
        </w:rPr>
      </w:pPr>
    </w:p>
    <w:p w:rsidR="00096378" w:rsidRPr="00490394" w:rsidRDefault="00096378" w:rsidP="00096378">
      <w:pPr>
        <w:jc w:val="center"/>
        <w:rPr>
          <w:b/>
          <w:sz w:val="28"/>
          <w:szCs w:val="28"/>
        </w:rPr>
      </w:pPr>
    </w:p>
    <w:p w:rsidR="00096378" w:rsidRPr="00490394" w:rsidRDefault="00096378" w:rsidP="00096378">
      <w:pPr>
        <w:rPr>
          <w:b/>
          <w:sz w:val="28"/>
          <w:szCs w:val="28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Default="00096378" w:rsidP="00096378">
      <w:pPr>
        <w:jc w:val="center"/>
        <w:rPr>
          <w:sz w:val="22"/>
          <w:szCs w:val="22"/>
        </w:rPr>
      </w:pPr>
    </w:p>
    <w:p w:rsidR="00C62749" w:rsidRDefault="00C62749" w:rsidP="00096378">
      <w:pPr>
        <w:jc w:val="center"/>
        <w:rPr>
          <w:sz w:val="22"/>
          <w:szCs w:val="22"/>
        </w:rPr>
      </w:pPr>
    </w:p>
    <w:p w:rsidR="00C62749" w:rsidRPr="00D96EA0" w:rsidRDefault="00C62749" w:rsidP="00096378">
      <w:pPr>
        <w:jc w:val="center"/>
        <w:rPr>
          <w:sz w:val="22"/>
          <w:szCs w:val="22"/>
        </w:rPr>
      </w:pPr>
    </w:p>
    <w:p w:rsidR="00D96EA0" w:rsidRDefault="00D96EA0" w:rsidP="00096378">
      <w:pPr>
        <w:jc w:val="center"/>
        <w:rPr>
          <w:sz w:val="22"/>
          <w:szCs w:val="22"/>
        </w:rPr>
      </w:pPr>
    </w:p>
    <w:p w:rsidR="00D96EA0" w:rsidRPr="00D96EA0" w:rsidRDefault="00D96EA0" w:rsidP="00096378">
      <w:pPr>
        <w:jc w:val="center"/>
        <w:rPr>
          <w:sz w:val="22"/>
          <w:szCs w:val="22"/>
        </w:rPr>
      </w:pPr>
    </w:p>
    <w:p w:rsidR="00096378" w:rsidRPr="004345E4" w:rsidRDefault="00A053F8" w:rsidP="0009637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Gusht</w:t>
      </w:r>
      <w:r w:rsidR="00D96EA0" w:rsidRPr="004345E4">
        <w:rPr>
          <w:b/>
          <w:sz w:val="22"/>
          <w:szCs w:val="22"/>
        </w:rPr>
        <w:t xml:space="preserve">  / </w:t>
      </w:r>
      <w:r w:rsidR="000A5C57" w:rsidRPr="004345E4">
        <w:rPr>
          <w:b/>
          <w:sz w:val="22"/>
          <w:szCs w:val="22"/>
        </w:rPr>
        <w:t>20</w:t>
      </w:r>
      <w:r w:rsidR="0032474E" w:rsidRPr="004345E4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3</w:t>
      </w:r>
    </w:p>
    <w:p w:rsidR="00096378" w:rsidRDefault="00096378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607" w:type="dxa"/>
        <w:tblInd w:w="25" w:type="dxa"/>
        <w:tblLook w:val="04A0" w:firstRow="1" w:lastRow="0" w:firstColumn="1" w:lastColumn="0" w:noHBand="0" w:noVBand="1"/>
      </w:tblPr>
      <w:tblGrid>
        <w:gridCol w:w="3020"/>
        <w:gridCol w:w="1932"/>
        <w:gridCol w:w="1837"/>
        <w:gridCol w:w="1980"/>
        <w:gridCol w:w="1838"/>
      </w:tblGrid>
      <w:tr w:rsidR="00A053F8" w:rsidRPr="00A053F8" w:rsidTr="00A053F8">
        <w:trPr>
          <w:trHeight w:val="660"/>
        </w:trPr>
        <w:tc>
          <w:tcPr>
            <w:tcW w:w="6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3F8" w:rsidRPr="00A053F8" w:rsidRDefault="00A053F8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Tabela 1: Financimi komunal për vitet 2024-20206 sipas burimit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3F8" w:rsidRPr="00A053F8" w:rsidRDefault="00A053F8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3F8" w:rsidRPr="00A053F8" w:rsidRDefault="00A053F8" w:rsidP="00A053F8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  <w:tr w:rsidR="00A053F8" w:rsidRPr="00A053F8" w:rsidTr="00A053F8">
        <w:trPr>
          <w:trHeight w:val="624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>Korniza afatmesme buxhetore 2024-2026</w:t>
            </w:r>
          </w:p>
        </w:tc>
        <w:tc>
          <w:tcPr>
            <w:tcW w:w="1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>Buxheti aktual 2023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>Planifikimi 2024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>Vlerësimi 2025</w:t>
            </w:r>
          </w:p>
        </w:tc>
        <w:tc>
          <w:tcPr>
            <w:tcW w:w="18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>Vlerësimi 2026</w:t>
            </w:r>
          </w:p>
        </w:tc>
      </w:tr>
      <w:tr w:rsidR="00A053F8" w:rsidRPr="00A053F8" w:rsidTr="00A053F8">
        <w:trPr>
          <w:trHeight w:val="312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Granti i përgjithshëm 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right"/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5,458,575.00 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6,086,118.00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8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</w:t>
            </w:r>
          </w:p>
          <w:p w:rsidR="00A053F8" w:rsidRPr="00A053F8" w:rsidRDefault="00A053F8" w:rsidP="00C03B88">
            <w:pPr>
              <w:jc w:val="center"/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>6,539,536.00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6,965,571.00 </w:t>
            </w:r>
          </w:p>
        </w:tc>
      </w:tr>
      <w:tr w:rsidR="00A053F8" w:rsidRPr="00A053F8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Granti specifik i arsimit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right"/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4,481,266.00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5,453,128.00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8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</w:t>
            </w:r>
          </w:p>
          <w:p w:rsidR="00A053F8" w:rsidRPr="00A053F8" w:rsidRDefault="00A053F8" w:rsidP="00C03B88">
            <w:pPr>
              <w:jc w:val="center"/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>5,616,721.49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5,785,223.00 </w:t>
            </w:r>
          </w:p>
        </w:tc>
      </w:tr>
      <w:tr w:rsidR="00A053F8" w:rsidRPr="00A053F8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Granti i shëndetësisë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right"/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1,577,980.00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1,673,212.00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88" w:rsidRDefault="00C03B88" w:rsidP="00A053F8">
            <w:pPr>
              <w:rPr>
                <w:rFonts w:eastAsia="Times New Roman"/>
                <w:color w:val="000000"/>
                <w:lang w:val="en-GB" w:eastAsia="en-GB"/>
              </w:rPr>
            </w:pPr>
          </w:p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1,756,872.00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1,844,716.00 </w:t>
            </w:r>
          </w:p>
        </w:tc>
      </w:tr>
      <w:tr w:rsidR="00A053F8" w:rsidRPr="00A053F8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Të  hyrat vetanake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right"/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1,373,774.00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   1,436,260.00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88" w:rsidRDefault="00C03B88" w:rsidP="00A053F8">
            <w:pPr>
              <w:rPr>
                <w:rFonts w:eastAsia="Times New Roman"/>
                <w:color w:val="000000"/>
                <w:lang w:val="en-GB" w:eastAsia="en-GB"/>
              </w:rPr>
            </w:pPr>
          </w:p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1,492,817.00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 xml:space="preserve">            1,567,546.00 </w:t>
            </w:r>
          </w:p>
        </w:tc>
      </w:tr>
      <w:tr w:rsidR="00A053F8" w:rsidRPr="00A053F8" w:rsidTr="00A053F8">
        <w:trPr>
          <w:trHeight w:val="312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 xml:space="preserve">  Totali :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 xml:space="preserve">             12,891,595.00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 xml:space="preserve">             14,648,718.00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88" w:rsidRDefault="00C03B8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</w:p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 xml:space="preserve">    15,405,946.49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3F8" w:rsidRPr="00A053F8" w:rsidRDefault="00A053F8" w:rsidP="00A053F8">
            <w:pPr>
              <w:jc w:val="center"/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 xml:space="preserve">          16,163,056.00 </w:t>
            </w:r>
          </w:p>
        </w:tc>
      </w:tr>
    </w:tbl>
    <w:p w:rsidR="00A053F8" w:rsidRDefault="00A053F8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300865" w:rsidRPr="00D96EA0" w:rsidRDefault="00300865" w:rsidP="00300865">
      <w:pPr>
        <w:jc w:val="center"/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>BUXHETI I KOMUNËS SË KLINËS SIPAS KATEGORIVE TË SHPENZIMEVE  PËR  PERIUDHEN 20</w:t>
      </w:r>
      <w:r>
        <w:rPr>
          <w:b/>
          <w:sz w:val="22"/>
          <w:szCs w:val="22"/>
        </w:rPr>
        <w:t>24 - 2026</w:t>
      </w:r>
    </w:p>
    <w:p w:rsidR="00300865" w:rsidRDefault="00300865" w:rsidP="00300865">
      <w:pPr>
        <w:jc w:val="center"/>
        <w:rPr>
          <w:b/>
          <w:sz w:val="22"/>
          <w:szCs w:val="22"/>
        </w:rPr>
      </w:pPr>
    </w:p>
    <w:tbl>
      <w:tblPr>
        <w:tblW w:w="9561" w:type="dxa"/>
        <w:tblInd w:w="10" w:type="dxa"/>
        <w:tblLook w:val="04A0" w:firstRow="1" w:lastRow="0" w:firstColumn="1" w:lastColumn="0" w:noHBand="0" w:noVBand="1"/>
      </w:tblPr>
      <w:tblGrid>
        <w:gridCol w:w="491"/>
        <w:gridCol w:w="440"/>
        <w:gridCol w:w="2344"/>
        <w:gridCol w:w="1566"/>
        <w:gridCol w:w="1580"/>
        <w:gridCol w:w="1520"/>
        <w:gridCol w:w="1620"/>
      </w:tblGrid>
      <w:tr w:rsidR="00300865" w:rsidRPr="00A053F8" w:rsidTr="00FA5401">
        <w:trPr>
          <w:trHeight w:val="300"/>
        </w:trPr>
        <w:tc>
          <w:tcPr>
            <w:tcW w:w="4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401" w:rsidRPr="00A053F8" w:rsidRDefault="00300865" w:rsidP="00FA5401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Tabela 6. Korniza Buxhetore Komunale, në euro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A053F8" w:rsidRDefault="00300865" w:rsidP="00D01381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A053F8" w:rsidRDefault="00300865" w:rsidP="00D01381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A053F8" w:rsidRDefault="00300865" w:rsidP="00D01381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  <w:tr w:rsidR="00300865" w:rsidRPr="00A053F8" w:rsidTr="00FA5401">
        <w:trPr>
          <w:trHeight w:val="900"/>
        </w:trPr>
        <w:tc>
          <w:tcPr>
            <w:tcW w:w="491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lang w:val="en-GB" w:eastAsia="en-GB"/>
              </w:rPr>
              <w:t> </w:t>
            </w:r>
          </w:p>
        </w:tc>
        <w:tc>
          <w:tcPr>
            <w:tcW w:w="2784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Përshkrimi</w:t>
            </w:r>
          </w:p>
        </w:tc>
        <w:tc>
          <w:tcPr>
            <w:tcW w:w="156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jc w:val="center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2023              (buxheti aktual)</w:t>
            </w:r>
          </w:p>
        </w:tc>
        <w:tc>
          <w:tcPr>
            <w:tcW w:w="158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jc w:val="center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2024     (planifikim)</w:t>
            </w:r>
          </w:p>
        </w:tc>
        <w:tc>
          <w:tcPr>
            <w:tcW w:w="15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jc w:val="center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2025    (vlerësimet)</w:t>
            </w:r>
          </w:p>
        </w:tc>
        <w:tc>
          <w:tcPr>
            <w:tcW w:w="1620" w:type="dxa"/>
            <w:tcBorders>
              <w:top w:val="single" w:sz="8" w:space="0" w:color="7BA0CD"/>
              <w:left w:val="nil"/>
              <w:bottom w:val="nil"/>
              <w:right w:val="single" w:sz="8" w:space="0" w:color="7BA0CD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jc w:val="center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     2026 (vlerësimet)</w:t>
            </w:r>
          </w:p>
        </w:tc>
      </w:tr>
      <w:tr w:rsidR="00300865" w:rsidRPr="00A053F8" w:rsidTr="00FA5401">
        <w:trPr>
          <w:trHeight w:val="187"/>
        </w:trPr>
        <w:tc>
          <w:tcPr>
            <w:tcW w:w="491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300865" w:rsidRPr="00A053F8" w:rsidRDefault="00300865" w:rsidP="00D01381">
            <w:pPr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> </w:t>
            </w:r>
          </w:p>
        </w:tc>
        <w:tc>
          <w:tcPr>
            <w:tcW w:w="2784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300865" w:rsidRPr="00A053F8" w:rsidRDefault="00300865" w:rsidP="00D01381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300865" w:rsidRPr="00A053F8" w:rsidRDefault="00300865" w:rsidP="00D01381">
            <w:pPr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000000"/>
                <w:lang w:val="en-GB" w:eastAsia="en-GB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300865" w:rsidRPr="00A053F8" w:rsidRDefault="00300865" w:rsidP="00D01381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300865" w:rsidRPr="00A053F8" w:rsidRDefault="00300865" w:rsidP="00D01381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1620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300865" w:rsidRPr="00A053F8" w:rsidRDefault="00300865" w:rsidP="00D01381">
            <w:pPr>
              <w:rPr>
                <w:rFonts w:eastAsia="Times New Roman"/>
                <w:color w:val="000000"/>
                <w:lang w:val="en-GB" w:eastAsia="en-GB"/>
              </w:rPr>
            </w:pPr>
            <w:r w:rsidRPr="00A053F8">
              <w:rPr>
                <w:rFonts w:eastAsia="Times New Roman"/>
                <w:color w:val="000000"/>
                <w:lang w:val="en-GB" w:eastAsia="en-GB"/>
              </w:rPr>
              <w:t> </w:t>
            </w:r>
          </w:p>
        </w:tc>
      </w:tr>
      <w:tr w:rsidR="00300865" w:rsidRPr="00A053F8" w:rsidTr="00FA5401">
        <w:trPr>
          <w:trHeight w:val="855"/>
        </w:trPr>
        <w:tc>
          <w:tcPr>
            <w:tcW w:w="491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2784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TË HYRAT TOTALE KOMUNALE 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13,051,595.00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14,648,718.00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15,405,946.49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16,163,056.00</w:t>
            </w:r>
          </w:p>
        </w:tc>
      </w:tr>
      <w:tr w:rsidR="00FA5401" w:rsidRPr="00A053F8" w:rsidTr="00FA5401">
        <w:trPr>
          <w:trHeight w:val="457"/>
        </w:trPr>
        <w:tc>
          <w:tcPr>
            <w:tcW w:w="491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C4BC96"/>
            <w:vAlign w:val="center"/>
            <w:hideMark/>
          </w:tcPr>
          <w:p w:rsidR="00FA5401" w:rsidRDefault="00FA5401" w:rsidP="00FA5401">
            <w:pPr>
              <w:jc w:val="right"/>
              <w:rPr>
                <w:rFonts w:eastAsia="Times New Roman"/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center"/>
            <w:hideMark/>
          </w:tcPr>
          <w:p w:rsidR="00FA5401" w:rsidRDefault="00FA5401" w:rsidP="00FA540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vAlign w:val="center"/>
            <w:hideMark/>
          </w:tcPr>
          <w:p w:rsidR="00FA5401" w:rsidRDefault="00FA5401" w:rsidP="00FA540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Të hyrat vetanake 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1,373,774.00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1,436,260.00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1,492,817.00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1,567,546.00</w:t>
            </w:r>
          </w:p>
        </w:tc>
      </w:tr>
      <w:tr w:rsidR="00FA5401" w:rsidRPr="00A053F8" w:rsidTr="00FA5401">
        <w:trPr>
          <w:trHeight w:val="564"/>
        </w:trPr>
        <w:tc>
          <w:tcPr>
            <w:tcW w:w="491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4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Grantet dhe transferet  qeveritare</w:t>
            </w:r>
          </w:p>
        </w:tc>
        <w:tc>
          <w:tcPr>
            <w:tcW w:w="156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11,677,821.00</w:t>
            </w:r>
          </w:p>
        </w:tc>
        <w:tc>
          <w:tcPr>
            <w:tcW w:w="158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13,212,458.00</w:t>
            </w:r>
          </w:p>
        </w:tc>
        <w:tc>
          <w:tcPr>
            <w:tcW w:w="15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13,913,129.49</w:t>
            </w:r>
          </w:p>
        </w:tc>
        <w:tc>
          <w:tcPr>
            <w:tcW w:w="16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14,595,510.00</w:t>
            </w:r>
          </w:p>
        </w:tc>
      </w:tr>
      <w:tr w:rsidR="00300865" w:rsidRPr="00A053F8" w:rsidTr="00FA5401">
        <w:trPr>
          <w:trHeight w:val="564"/>
        </w:trPr>
        <w:tc>
          <w:tcPr>
            <w:tcW w:w="49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440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300865" w:rsidRPr="00A053F8" w:rsidRDefault="00300865" w:rsidP="00D01381">
            <w:pPr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SHPENZIMET TOTALE KOMUNALE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13,051,595.00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14,648,718.00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D0138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15,405,946.49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300865" w:rsidRPr="00A053F8" w:rsidRDefault="00300865" w:rsidP="00FA5401">
            <w:pPr>
              <w:jc w:val="right"/>
              <w:rPr>
                <w:rFonts w:eastAsia="Times New Roman"/>
                <w:b/>
                <w:bCs/>
                <w:color w:val="FFFFFF"/>
                <w:lang w:val="en-GB" w:eastAsia="en-GB"/>
              </w:rPr>
            </w:pP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16,</w:t>
            </w:r>
            <w:r w:rsidR="00FA5401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1</w:t>
            </w:r>
            <w:r w:rsidRPr="00A053F8">
              <w:rPr>
                <w:rFonts w:eastAsia="Times New Roman"/>
                <w:b/>
                <w:bCs/>
                <w:color w:val="FFFFFF"/>
                <w:sz w:val="22"/>
                <w:szCs w:val="22"/>
                <w:lang w:val="en-GB" w:eastAsia="en-GB"/>
              </w:rPr>
              <w:t>63,056.00</w:t>
            </w:r>
          </w:p>
        </w:tc>
      </w:tr>
      <w:tr w:rsidR="00FA5401" w:rsidRPr="00A053F8" w:rsidTr="00FA5401">
        <w:trPr>
          <w:trHeight w:val="412"/>
        </w:trPr>
        <w:tc>
          <w:tcPr>
            <w:tcW w:w="491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rFonts w:eastAsia="Times New Roman"/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Shpenzimet rrjedhëse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9,013,688.00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10,360,000.00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10,643,925.00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11,162,933.44</w:t>
            </w:r>
          </w:p>
        </w:tc>
      </w:tr>
      <w:tr w:rsidR="00FA5401" w:rsidRPr="00A053F8" w:rsidTr="00FA5401">
        <w:trPr>
          <w:trHeight w:val="525"/>
        </w:trPr>
        <w:tc>
          <w:tcPr>
            <w:tcW w:w="491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Pagat dhe meditjet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6,753,688.00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C43D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</w:t>
            </w:r>
            <w:r w:rsidR="00C43D3C">
              <w:rPr>
                <w:color w:val="000000"/>
                <w:sz w:val="20"/>
                <w:szCs w:val="20"/>
              </w:rPr>
              <w:t>893,5</w:t>
            </w:r>
            <w:r>
              <w:rPr>
                <w:color w:val="000000"/>
                <w:sz w:val="20"/>
                <w:szCs w:val="20"/>
              </w:rPr>
              <w:t>00.00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8,030,925.00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8,432,471.25</w:t>
            </w:r>
          </w:p>
        </w:tc>
      </w:tr>
      <w:tr w:rsidR="00FA5401" w:rsidRPr="00A053F8" w:rsidTr="00FA5401">
        <w:trPr>
          <w:trHeight w:val="540"/>
        </w:trPr>
        <w:tc>
          <w:tcPr>
            <w:tcW w:w="491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4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Mallrat dhe  shërbim</w:t>
            </w:r>
          </w:p>
        </w:tc>
        <w:tc>
          <w:tcPr>
            <w:tcW w:w="156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1,660,000.00</w:t>
            </w:r>
          </w:p>
        </w:tc>
        <w:tc>
          <w:tcPr>
            <w:tcW w:w="158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1,710,000.00</w:t>
            </w:r>
          </w:p>
        </w:tc>
        <w:tc>
          <w:tcPr>
            <w:tcW w:w="15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1,795,500.00</w:t>
            </w:r>
          </w:p>
        </w:tc>
        <w:tc>
          <w:tcPr>
            <w:tcW w:w="16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1,885,275.00</w:t>
            </w:r>
          </w:p>
        </w:tc>
      </w:tr>
      <w:tr w:rsidR="00FA5401" w:rsidRPr="00A053F8" w:rsidTr="00FA5401">
        <w:trPr>
          <w:trHeight w:val="510"/>
        </w:trPr>
        <w:tc>
          <w:tcPr>
            <w:tcW w:w="491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4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Shërbime komunale</w:t>
            </w:r>
          </w:p>
        </w:tc>
        <w:tc>
          <w:tcPr>
            <w:tcW w:w="156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58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250,000.00</w:t>
            </w:r>
          </w:p>
        </w:tc>
        <w:tc>
          <w:tcPr>
            <w:tcW w:w="15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262,500.00</w:t>
            </w:r>
          </w:p>
        </w:tc>
        <w:tc>
          <w:tcPr>
            <w:tcW w:w="16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275,625.00</w:t>
            </w:r>
          </w:p>
        </w:tc>
      </w:tr>
      <w:tr w:rsidR="00FA5401" w:rsidRPr="00A053F8" w:rsidTr="00FA5401">
        <w:trPr>
          <w:trHeight w:val="540"/>
        </w:trPr>
        <w:tc>
          <w:tcPr>
            <w:tcW w:w="491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Subvencionet</w:t>
            </w:r>
          </w:p>
        </w:tc>
        <w:tc>
          <w:tcPr>
            <w:tcW w:w="156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400,000.00</w:t>
            </w:r>
          </w:p>
        </w:tc>
        <w:tc>
          <w:tcPr>
            <w:tcW w:w="158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500,000.00</w:t>
            </w:r>
          </w:p>
        </w:tc>
        <w:tc>
          <w:tcPr>
            <w:tcW w:w="15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555,000.00</w:t>
            </w:r>
          </w:p>
        </w:tc>
        <w:tc>
          <w:tcPr>
            <w:tcW w:w="16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5401" w:rsidRDefault="00FA5401" w:rsidP="00FA54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569,562.19</w:t>
            </w:r>
          </w:p>
        </w:tc>
      </w:tr>
      <w:tr w:rsidR="00FA5401" w:rsidRPr="00A053F8" w:rsidTr="00FA5401">
        <w:trPr>
          <w:trHeight w:val="340"/>
        </w:trPr>
        <w:tc>
          <w:tcPr>
            <w:tcW w:w="491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2.3</w:t>
            </w:r>
          </w:p>
        </w:tc>
        <w:tc>
          <w:tcPr>
            <w:tcW w:w="44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Shpenzimet Kapitale </w:t>
            </w:r>
          </w:p>
        </w:tc>
        <w:tc>
          <w:tcPr>
            <w:tcW w:w="156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4,037,907.00</w:t>
            </w:r>
          </w:p>
        </w:tc>
        <w:tc>
          <w:tcPr>
            <w:tcW w:w="158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C43D3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</w:t>
            </w:r>
            <w:r w:rsidR="00C43D3C">
              <w:rPr>
                <w:b/>
                <w:bCs/>
                <w:color w:val="000000"/>
              </w:rPr>
              <w:t>295,218</w:t>
            </w:r>
            <w:r>
              <w:rPr>
                <w:b/>
                <w:bCs/>
                <w:color w:val="000000"/>
              </w:rPr>
              <w:t>.00</w:t>
            </w:r>
          </w:p>
        </w:tc>
        <w:tc>
          <w:tcPr>
            <w:tcW w:w="15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4,762,021.49</w:t>
            </w:r>
          </w:p>
        </w:tc>
        <w:tc>
          <w:tcPr>
            <w:tcW w:w="162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center"/>
            <w:hideMark/>
          </w:tcPr>
          <w:p w:rsidR="00FA5401" w:rsidRDefault="00FA5401" w:rsidP="00FA540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5,000,122.56</w:t>
            </w:r>
          </w:p>
        </w:tc>
      </w:tr>
    </w:tbl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A053F8" w:rsidRDefault="00A053F8" w:rsidP="00096378">
      <w:pPr>
        <w:jc w:val="center"/>
        <w:rPr>
          <w:sz w:val="22"/>
          <w:szCs w:val="22"/>
        </w:rPr>
      </w:pPr>
    </w:p>
    <w:tbl>
      <w:tblPr>
        <w:tblW w:w="10640" w:type="dxa"/>
        <w:tblInd w:w="93" w:type="dxa"/>
        <w:tblLook w:val="04A0" w:firstRow="1" w:lastRow="0" w:firstColumn="1" w:lastColumn="0" w:noHBand="0" w:noVBand="1"/>
      </w:tblPr>
      <w:tblGrid>
        <w:gridCol w:w="396"/>
        <w:gridCol w:w="6457"/>
        <w:gridCol w:w="1600"/>
        <w:gridCol w:w="1180"/>
        <w:gridCol w:w="1180"/>
      </w:tblGrid>
      <w:tr w:rsidR="007265A3" w:rsidRPr="007265A3" w:rsidTr="007265A3">
        <w:trPr>
          <w:trHeight w:val="300"/>
        </w:trPr>
        <w:tc>
          <w:tcPr>
            <w:tcW w:w="6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lang w:val="en-US"/>
              </w:rPr>
              <w:t>Projektet me prioritet për vitin  2024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Totali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Projekte zbatuese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Mallëra dhe sherbime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dhe infrastruktures nentokesore në Klinë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200.000.00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parkut industrial për Kline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në Cerovik-Qabiq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(Trotuare) dhe infrastruktures nentokesore në Zajmë-Deiq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në Klinë-Dersnik-Dollc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270.000.00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170.000.00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Ndertimi i rrugëve dhe ures në Budisalcë-Rudice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</w:tr>
      <w:tr w:rsidR="007265A3" w:rsidRPr="007265A3" w:rsidTr="007265A3">
        <w:trPr>
          <w:trHeight w:val="375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Videje-Polce-Pask-Jag-Krusheve e M.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80.000.00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Gjurgjevik i Vogel-Klinavc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90.000.00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70.000.00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6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Gllarevë-Rixheve-Stapanice-Zabergje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rrugeve dhe rindërtimi i rrugës Kline-Shtupel-Kërnicë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 infrastruktures nentokesore në Grabanicë-Bokshiq-Dollove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80.000.00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në Gremnik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në Jashanicë-Jelloc-Resnik-Pogragjë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80.000.00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Siqevë-Ujmirë-Shtarice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65.000.00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kanalizimit në Shtupel-Kërrnicë-Binxhe-Grapce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80.000.00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60.000.00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në Sferkë-Volljake-Qupeve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80.000.00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në Qeskovë-Këpuz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ne Ranoc - Leskoc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rrjetit te ujësjellësit në Komunen e Klinës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Bashkëfinancim me donatorë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465.218.00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315.958.00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149.260.00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liqenit akumulues për furnizim me ujë të pijes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80.000.00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shtratit te lumit Drini i Bardhë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70.000.00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70.000.00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shtratit te lumit Lumëbardhi i Pejës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80.000.00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80.000.00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shtratit te lumit Klina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250.000.00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shtigjeve te ecjes dhe infrastrukture rrugore ne Gryken e Jarines-Pogragjë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75.000.00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dhe infrastruktures nentokesore ne Gjurgjevik i Madhë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ne Perqeve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rrugëve dhe infrastruktures nentokesore Zllakuqan-Pataqan-Berkove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lastRenderedPageBreak/>
              <w:t>30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Asfaltimi i rrugëve dhe infrastruktures nentokesore Krusheve e Vogel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Studimi i fisibilitetit per ndertimin e ngrohjes qendrore ne qytetin e Klines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Mallëra dhe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shërbime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rrugëve dhe infrastruktures nentokesore ne Poterqe-Dugajeve-Drenovce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70.000.00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Urbanizmi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3.135.218.00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2.275.958.00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859.260.00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Ndërtimi i kanaleve te ujitjes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Shtrimi i rrugëve fushore me zhavor dhe pastrimi i rrjedhave ujore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Mallëra dhe sherbime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Furnizim me makanizem bujqesor per fermere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serave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Bujqesia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150.000.00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100.000.00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Mirëmbajtja e drunjëve dekorativ në rrugët e qytetit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Zgjerimi i sipërfaqeve të gjelbruara (Parqeve)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90.000.00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70.000.00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Zgjerimi i rrjetit të ndriçimit publik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70.000.00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40.000.00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Rindërtimi I rrugëve me asfalt në Jashanicë dhe fshatrat tjera të Klinës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Mirëmbajtja e rrjetit të kanalizimit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Mirëmbajtja dhe zgjerimi i rrjetit te Kamerave te qytetit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43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impianteve për trajtimin e ujrave të zeza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70.000.00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Riparimi i kanalizimit ne Komunen e Klines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rrethojave të vorrezave në Komunën e Klinës dhe mirëmbajtja e tyre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Mirëmbajtja e rrugëve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Infrastruktura  rrugore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455.000.00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320.000.00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135.000.00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Furnizim me pajisje mjekësore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48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shtëpisë për përsona të moshuar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Rindërtimi i objekteve shëndetësore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Shendetësia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225.000.00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100.000.00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125.000.00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Shenjëzimi horizontal dhe vertikal i rrugëve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Mallëra dhe sherbime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51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Rrënimi i objekteve te vjetra dhe ndërtimeve pa leje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Mallëra dhe sherbime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Inspeksioni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 -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52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dhe rindërtimi i objekteve komunale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Blerja e veturave zyrtare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54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Zhvillimi i softverit për menagjim të autoparkut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Digjitalizimi i lëndës arkivore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Administrata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65.000.00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15.000.00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56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dhe rindërtimi i objekteve sportive e të kulturës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55.000.00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Kultura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55.000.00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30.000.00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25.000.00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59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Rindërtimi i objekteve shkollore dhe fushave sportive ne Komunen e Klines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210.000.00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160.000.00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Furnizim me inventar ne shkolla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lastRenderedPageBreak/>
              <w:t> </w:t>
            </w: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Arsimi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210.000.00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160.000.00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50.000.00 </w:t>
            </w:r>
          </w:p>
        </w:tc>
      </w:tr>
      <w:tr w:rsidR="007265A3" w:rsidRPr="007265A3" w:rsidTr="007265A3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5A3" w:rsidRPr="007265A3" w:rsidRDefault="007265A3" w:rsidP="007265A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Totali :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4.295.218.00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3.035.958.00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5A3" w:rsidRPr="007265A3" w:rsidRDefault="007265A3" w:rsidP="007265A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265A3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1.259.260.00 </w:t>
            </w:r>
          </w:p>
        </w:tc>
      </w:tr>
    </w:tbl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725" w:type="dxa"/>
        <w:tblInd w:w="93" w:type="dxa"/>
        <w:tblLook w:val="04A0" w:firstRow="1" w:lastRow="0" w:firstColumn="1" w:lastColumn="0" w:noHBand="0" w:noVBand="1"/>
      </w:tblPr>
      <w:tblGrid>
        <w:gridCol w:w="416"/>
        <w:gridCol w:w="5971"/>
        <w:gridCol w:w="1608"/>
        <w:gridCol w:w="1380"/>
        <w:gridCol w:w="1350"/>
      </w:tblGrid>
      <w:tr w:rsidR="00300865" w:rsidRPr="00300865" w:rsidTr="00300865">
        <w:trPr>
          <w:trHeight w:val="315"/>
        </w:trPr>
        <w:tc>
          <w:tcPr>
            <w:tcW w:w="6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bookmarkStart w:id="1" w:name="RANGE!A1:E63"/>
            <w:r w:rsidRPr="00300865">
              <w:rPr>
                <w:rFonts w:eastAsia="Times New Roman"/>
                <w:b/>
                <w:bCs/>
                <w:color w:val="000000"/>
                <w:lang w:val="en-US"/>
              </w:rPr>
              <w:t>Projektet me prioritet për vitin  2025</w:t>
            </w:r>
            <w:bookmarkEnd w:id="1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Totali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Projekte zbatuese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50.000.00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dhe infrastruktures nentokesore në Klinë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sanimi i rrjetit te ujësjellësit në Komunen e Klinës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70.000.00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kanalizimeve në lagje te Klinës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Bashkëfinancim me donatorë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437.021.49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287.021.49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150.000.00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e infrastruktures nentokesore Videje-Polce-Pask-Jag-Krusheve e M.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e infrastruktures nentokesore në Klinë-Dersnik-Dollc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(Trotuare) dhe infrastruktures nentokesore  në Zajmë-Deiq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70.000.00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dhe infrastruktures nentokesore Poterqe- Dugajevë-Drenovce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70.000.00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rrugëve dhe infrastruktures nentokesore Zllakuqan-Pataqan-Berkove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rrugeve dhe riparimi i rrugës Kline-Shtupel-Kërnicë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rrugeve dhe infrastruktures nentokesore Volljakë-Sferke-Qupevë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dhe infrastruktures nentokesore Qabiq-Cerovik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Asfaltimi i rrugëve Leskoc-Ranoc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-  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Asfaltimi i rrugëve  Ujemir-Shtaricë -Siqevë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60.000.00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rrugëve dhe ures në Budisalcë-Rudice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e infrastruktures nentokesore Gllarevë-Rixheve-Stapanice-Zabergje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40.000.00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dhe infrastruktures nentokesore Gjurgjevik i Vogel-Klinavc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70.000.00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FA5401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</w:t>
            </w:r>
            <w:r w:rsidR="00300865"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shtratit te lumit Lumebardhi i Pejes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120.000.00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FA5401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300865"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 shtratit te lumit Drini i Bardhë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FA5401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300865"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 shtratit te lumit Klina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shtigjeve te ecjes dhe infrastrukture rrugore ne Gryken e Jarines-Pogragje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parkut industrial per Kline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70.000.00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rrugeve e infrastruktures nentokesore në Jashanicë-Jelloc-Resnik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kanalit kullues të ujit nga Gryka e Jarinës - Dersnik -Arbëri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 xml:space="preserve">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 xml:space="preserve">           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 xml:space="preserve">50.000.00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26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Projekte për komunitete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00865" w:rsidRPr="00300865" w:rsidRDefault="00300865" w:rsidP="0030086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Urbanizmi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3.207.021.49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2.327.021.49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880.000.00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Mirëmbajtja e drunjëve dekorativ në rrugët e qytetit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sipërfaqeve të gjelbruara (Parqeve)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rrjetit te ndriçimit publik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Sanimi I gropave te rrugeve me asfalt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Mirëmbajtja e rrjetit të kanalizimit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Mirëmbajtja e  rrjetit te Kamerave te qytetit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impianteve për trajtimin e ujrave të zeza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50.000.00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rrethojave të vorrezave në Komunën e Klinës dhe mirëmbajtja e tyre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70.000.00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30.000.00 </w:t>
            </w:r>
          </w:p>
        </w:tc>
      </w:tr>
      <w:tr w:rsidR="00300865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00865" w:rsidRPr="00300865" w:rsidRDefault="00300865" w:rsidP="0030086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Infrastruktura rrugore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680.000.00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0865" w:rsidRPr="00300865" w:rsidRDefault="00300865" w:rsidP="00300865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530.000.00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0865" w:rsidRPr="00300865" w:rsidRDefault="00300865" w:rsidP="00300865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150.000.00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Shenjëzimi horizontal dhe vertikal i rrugëve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01381" w:rsidRPr="00300865" w:rsidTr="00300865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Rrënimi i objekteve te vjetra dhe ndërtimeve pa leje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01381" w:rsidRPr="00300865" w:rsidTr="00D01381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Inspeksioni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1381" w:rsidRPr="00300865" w:rsidTr="00300865">
        <w:trPr>
          <w:trHeight w:val="3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381" w:rsidRPr="00300865" w:rsidRDefault="00D01381" w:rsidP="00FA540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</w:t>
            </w:r>
            <w:r w:rsidR="00FA5401">
              <w:rPr>
                <w:rFonts w:eastAsia="Times New Roman"/>
                <w:color w:val="000000"/>
                <w:sz w:val="20"/>
                <w:szCs w:val="20"/>
                <w:lang w:val="en-US"/>
              </w:rPr>
              <w:t>indërtimi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objekteve shkollore dhe fushave sportive ne Komunen e Klines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60.000.00 </w:t>
            </w:r>
          </w:p>
        </w:tc>
      </w:tr>
      <w:tr w:rsidR="00D01381" w:rsidRPr="00300865" w:rsidTr="00300865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inventar ne shkolla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Mallera e sherbime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Arsimi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210.000.00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150.000.00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60.000.00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 mjekësore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-  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shtëpisë për përsona të moshuar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100.000.00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FA540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dhe </w:t>
            </w:r>
            <w:r w:rsidR="00FA5401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objekteve shëndetësore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10.000.00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Shendetësia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310.000.00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200.000.00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110.000.00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dhe </w:t>
            </w:r>
            <w:r w:rsidR="00FA5401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</w:t>
            </w:r>
            <w:r w:rsidR="00FA5401"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i objekteve komunale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-  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Blerja e veturave zyrtare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35.000.00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-  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Digjitalizimi i lëndës arkivore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Administrata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115.000.00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115.000.00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-  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dhe </w:t>
            </w:r>
            <w:r w:rsidR="00FA5401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</w:t>
            </w:r>
            <w:r w:rsidR="00FA5401"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e objekteve sportive e të kulturës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Kultura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80.000.00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80.000.00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-  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Ngritja e serave me participim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Subvencione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pemë arrore me participim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Subvencione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51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kanaleve te ujitjes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613780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160</w:t>
            </w:r>
            <w:r w:rsidR="00D01381"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.000.00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613780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6</w:t>
            </w:r>
            <w:r w:rsidR="00D01381"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0.000.00 </w:t>
            </w:r>
          </w:p>
        </w:tc>
      </w:tr>
      <w:tr w:rsidR="00D01381" w:rsidRPr="00300865" w:rsidTr="00D01381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01381" w:rsidRPr="00D01381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1381" w:rsidRPr="00D01381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Fondi emergjent</w:t>
            </w:r>
            <w:r w:rsidRPr="00D0138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1381" w:rsidRPr="00D01381" w:rsidRDefault="00D01381" w:rsidP="00D01381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color w:val="000000"/>
                <w:sz w:val="20"/>
                <w:szCs w:val="20"/>
                <w:lang w:val="en-US"/>
              </w:rPr>
              <w:t>Subvencione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1381" w:rsidRPr="00D01381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0138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1381" w:rsidRPr="00D01381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0138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Bujqesia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170.000.00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100.000.00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70.000.00 </w:t>
            </w:r>
          </w:p>
        </w:tc>
      </w:tr>
      <w:tr w:rsidR="00D01381" w:rsidRPr="00300865" w:rsidTr="00300865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 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D0138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4.7</w:t>
            </w: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62.021.49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61378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</w:t>
            </w:r>
            <w:r w:rsidR="00613780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3.502.021.49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381" w:rsidRPr="00300865" w:rsidRDefault="00D01381" w:rsidP="00025EC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</w:t>
            </w:r>
            <w:r w:rsidR="00025EC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1.260.000.00</w:t>
            </w:r>
            <w:r w:rsidRPr="00300865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7265A3" w:rsidRDefault="00D01381" w:rsidP="00613780">
      <w:pPr>
        <w:tabs>
          <w:tab w:val="left" w:pos="8376"/>
          <w:tab w:val="right" w:pos="1017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416"/>
        <w:gridCol w:w="5309"/>
        <w:gridCol w:w="1681"/>
        <w:gridCol w:w="1551"/>
        <w:gridCol w:w="1675"/>
      </w:tblGrid>
      <w:tr w:rsidR="00826AE4" w:rsidRPr="00826AE4" w:rsidTr="00826AE4">
        <w:trPr>
          <w:trHeight w:val="312"/>
        </w:trPr>
        <w:tc>
          <w:tcPr>
            <w:tcW w:w="5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lang w:val="en-GB" w:eastAsia="en-GB"/>
              </w:rPr>
              <w:t>Projektet me prioritet për vitin  2026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Totali 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Projekte zbatuese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50,000.00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50,000.00 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rrugeve dhe infrastruktures nentokesore në Klinë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dhe sanimi i rrjetit te ujësjellësit në Komunen e Klinës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Rregullimi i shtratit te lumit Klina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180,000.00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130,000.00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 xml:space="preserve">Bashkëfinancim me donatorë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570,122.56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380,122.56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190,000.00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rrugeve e infrastruktures nentokesore Videje-Polce-Pask-Jag-Krusheve e M.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Ndërtimii rrugëve dhe infrastruktures nentokesore në Dresnik-Dollce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100,000.00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rrugeve dhe infrastruktures nentokesore Poterqe- Dugajevë-Drenovce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Ndertimi i rrugëve dhe infrastruktures nentokesore Zllakuqan-Pataqan-Berkove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Ndertimi i rrugeve dhe riparimi i rrugës Kline-Shtupel-Binxhë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11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 xml:space="preserve">Ndërtimi i rrugeve dhe infrastruktures nentokesore Volljakë-Sferke-Qupevë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rrugeve dhe infrastruktures nentokesore Qabiq-Cerovik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80,000.00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60,000.00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20,000.00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13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Asfaltimi i rrugëve e infrastruktures nentokesore Leskoc-Ranoc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Ndertimi i rrugeve dhe riparimi i rrugës Kline-Shtupel-Binxhë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120,000.00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kanalizimit në Zajm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30,000.00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20,000.00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16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 xml:space="preserve">Asfaltimi i rrugëve  e infrastrukture nentokesore Ujemir-Shtaricë -Siqevë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17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shtratit te lumit Drini i Bardhë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120,000.00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shtratit te lumit Lumëbardhi i Pejes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19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shtratit te lumit Klina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120,000.00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lastRenderedPageBreak/>
              <w:t>20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Ndertimi shtigjeve te ecjes dhe infrastrukture rrugore ne Gryken e Jarines-Pogragje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21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rrugeve e infrast. nentokesore Gllarevë-Rixheve-Stapanice-Zabergje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20,000.00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Ndertimi i parkut industrial per Kline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23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kanalit kullues të ujit nga Gryka e Jarinës - Dersnik -Arbëri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rrugeve dhe infrastruktures nentokesore Gjurgjevik i Vogel-Klinavc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rrugeve e infrastruktures nentokesore në Jashanicë-Jelloc-Resnik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26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Projekte për komunitete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lang w:val="en-GB" w:eastAsia="en-GB"/>
              </w:rPr>
              <w:t>20,000.00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20,000.00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Urbanizmi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3,370,122.56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2,450,122.56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920,000.00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27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Mirëmbajtja e drunjëve dekorativ në rrugët e qytetit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Mallra e sherbime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Zgjerimi i sipërfaqeve të gjelbruara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29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Zgjerimi i rrjetit te ndriçimit publik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Riasfaltimi i rrugeve me asfalt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250,000.00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              -  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31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Mirëmbajtja e rrjetit të kanalizimit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Mallra e sherbime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32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Mirëmbajtja e  rrjetit te Kamerave te qytetit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Mallra e sherbime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33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impianteve për trajtimin e ujrave të zeza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170,000.00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34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i rrethojave të vorrezave në Komunën e Klinës dhe mirëmbajtja e tyre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Infrastruktura rrugore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750,000.00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610,000.00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140,000.00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35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Shenjëzimi horizontal dhe vertikal i rrugëve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Mallra e sherbime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36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Rrënimi i objekteve te vjetra dhe ndërtimeve pa leje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Mallra e sherbime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Inspeksioni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                 -  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              -  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              -   </w:t>
            </w:r>
          </w:p>
        </w:tc>
      </w:tr>
      <w:tr w:rsidR="00826AE4" w:rsidRPr="00826AE4" w:rsidTr="00826AE4">
        <w:trPr>
          <w:trHeight w:val="60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37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Rindërtimi I objekteve shkollore dhe fushave sportive ne Komunen e Klines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60,000.00 </w:t>
            </w:r>
          </w:p>
        </w:tc>
      </w:tr>
      <w:tr w:rsidR="00826AE4" w:rsidRPr="00826AE4" w:rsidTr="00826AE4">
        <w:trPr>
          <w:trHeight w:val="3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Furnizim me inventar ne shkolla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Mallra e sherbime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              -  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Arsimi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210,000.00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150,000.00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60,000.00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39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Furnizim me pajisje mjekësore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Ndërtimi i shtëpisë për përsona të moshuar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100,000.00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100,000.00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lastRenderedPageBreak/>
              <w:t>41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dhe rindërtimi i objekteve shëndetësore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30,000.00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              -   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Shendetësia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280,000.00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180,000.00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100,000.00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42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Ndërtimi dhe rindërtimi I objekteve komunale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60,000.00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30,000.00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43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Blerja e veturave zyrtare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20,000.00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30,000.00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44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Digjitalizimi i lëndës arkivore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Mallra e sherbime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Administrata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110,000.00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60,000.00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45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 xml:space="preserve">Ndërtimi dhe rindërtimi i objekteve sportive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 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20,000.00 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46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Ndërtimi dhe rindërtimi i objekteve te kulturës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20,000.00 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Kultura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  90,000.00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40,000.00 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50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Ngritja e serave me participim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lang w:val="en-GB" w:eastAsia="en-GB"/>
              </w:rPr>
              <w:t>Subvencione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51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Furnizim me fidane te pemëve te imëta:mjedër,dredhëza dhe manaferrë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lang w:val="en-GB" w:eastAsia="en-GB"/>
              </w:rPr>
              <w:t>Subvencione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52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Ngrtja e tufave te dhive me partcipim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lang w:val="en-GB" w:eastAsia="en-GB"/>
              </w:rPr>
              <w:t>Subvencione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Furnizim me pemë arrore me participim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lang w:val="en-GB" w:eastAsia="en-GB"/>
              </w:rPr>
              <w:t>Subvencione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54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Ndërtimi I kanaleve te ujitjes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190,000.00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150,000.00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      40,000.00 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55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  <w:t>Fondi emergjent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lang w:val="en-GB" w:eastAsia="en-GB"/>
              </w:rPr>
              <w:t>Subvencione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26AE4" w:rsidRPr="00826AE4" w:rsidTr="00826AE4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26AE4"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Bujqesia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 190,000.00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150,000.00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        40,000.00 </w:t>
            </w:r>
          </w:p>
        </w:tc>
      </w:tr>
      <w:tr w:rsidR="00826AE4" w:rsidRPr="00826AE4" w:rsidTr="00826AE4">
        <w:trPr>
          <w:trHeight w:val="36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GB" w:eastAsia="en-GB"/>
              </w:rPr>
              <w:t>Totali :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 xml:space="preserve">    5,000,122.56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 xml:space="preserve">  3,640,122.56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AE4" w:rsidRPr="00826AE4" w:rsidRDefault="00826AE4" w:rsidP="00826AE4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26AE4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 xml:space="preserve"> 1,360,000.00 </w:t>
            </w:r>
          </w:p>
        </w:tc>
      </w:tr>
    </w:tbl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sectPr w:rsidR="007265A3" w:rsidSect="00E132F3">
      <w:footerReference w:type="default" r:id="rId10"/>
      <w:pgSz w:w="12240" w:h="15840"/>
      <w:pgMar w:top="540" w:right="1260" w:bottom="16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927" w:rsidRDefault="00A65927" w:rsidP="00F14FB4">
      <w:r>
        <w:separator/>
      </w:r>
    </w:p>
  </w:endnote>
  <w:endnote w:type="continuationSeparator" w:id="0">
    <w:p w:rsidR="00A65927" w:rsidRDefault="00A65927" w:rsidP="00F1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0204"/>
      <w:docPartObj>
        <w:docPartGallery w:val="Page Numbers (Bottom of Page)"/>
        <w:docPartUnique/>
      </w:docPartObj>
    </w:sdtPr>
    <w:sdtContent>
      <w:p w:rsidR="00FA5401" w:rsidRDefault="00FA54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3D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A5401" w:rsidRDefault="00FA54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927" w:rsidRDefault="00A65927" w:rsidP="00F14FB4">
      <w:r>
        <w:separator/>
      </w:r>
    </w:p>
  </w:footnote>
  <w:footnote w:type="continuationSeparator" w:id="0">
    <w:p w:rsidR="00A65927" w:rsidRDefault="00A65927" w:rsidP="00F14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10F3"/>
    <w:multiLevelType w:val="hybridMultilevel"/>
    <w:tmpl w:val="0BBEE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9C54FA"/>
    <w:multiLevelType w:val="multilevel"/>
    <w:tmpl w:val="774C34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A41217D"/>
    <w:multiLevelType w:val="hybridMultilevel"/>
    <w:tmpl w:val="9C24B400"/>
    <w:lvl w:ilvl="0" w:tplc="E5E2C9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14105CA9"/>
    <w:multiLevelType w:val="hybridMultilevel"/>
    <w:tmpl w:val="5126A4DC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B5332C"/>
    <w:multiLevelType w:val="hybridMultilevel"/>
    <w:tmpl w:val="5768A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97D6A"/>
    <w:multiLevelType w:val="hybridMultilevel"/>
    <w:tmpl w:val="921002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3493B4B"/>
    <w:multiLevelType w:val="hybridMultilevel"/>
    <w:tmpl w:val="DABC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681644"/>
    <w:multiLevelType w:val="hybridMultilevel"/>
    <w:tmpl w:val="0356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41949"/>
    <w:multiLevelType w:val="hybridMultilevel"/>
    <w:tmpl w:val="844E0F4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9">
    <w:nsid w:val="68357999"/>
    <w:multiLevelType w:val="hybridMultilevel"/>
    <w:tmpl w:val="74821354"/>
    <w:lvl w:ilvl="0" w:tplc="9FCAA616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6B079D"/>
    <w:multiLevelType w:val="hybridMultilevel"/>
    <w:tmpl w:val="9654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435"/>
    <w:rsid w:val="00005A47"/>
    <w:rsid w:val="00011142"/>
    <w:rsid w:val="00012D4B"/>
    <w:rsid w:val="0001448D"/>
    <w:rsid w:val="00024313"/>
    <w:rsid w:val="00025EC2"/>
    <w:rsid w:val="000264CF"/>
    <w:rsid w:val="00027235"/>
    <w:rsid w:val="0003709F"/>
    <w:rsid w:val="00041DEE"/>
    <w:rsid w:val="00041E32"/>
    <w:rsid w:val="0004642F"/>
    <w:rsid w:val="00054132"/>
    <w:rsid w:val="000544AB"/>
    <w:rsid w:val="0005489D"/>
    <w:rsid w:val="00064CE8"/>
    <w:rsid w:val="00064CF9"/>
    <w:rsid w:val="00070D48"/>
    <w:rsid w:val="0007268B"/>
    <w:rsid w:val="00073AAD"/>
    <w:rsid w:val="00075899"/>
    <w:rsid w:val="000820A2"/>
    <w:rsid w:val="00087CDC"/>
    <w:rsid w:val="00091BD7"/>
    <w:rsid w:val="0009374C"/>
    <w:rsid w:val="00096378"/>
    <w:rsid w:val="000A0A35"/>
    <w:rsid w:val="000A0CF6"/>
    <w:rsid w:val="000A258E"/>
    <w:rsid w:val="000A3667"/>
    <w:rsid w:val="000A3CE1"/>
    <w:rsid w:val="000A4790"/>
    <w:rsid w:val="000A5C57"/>
    <w:rsid w:val="000A647A"/>
    <w:rsid w:val="000B2C29"/>
    <w:rsid w:val="000B7CCB"/>
    <w:rsid w:val="000C0145"/>
    <w:rsid w:val="000C4689"/>
    <w:rsid w:val="000C565F"/>
    <w:rsid w:val="000D5C4F"/>
    <w:rsid w:val="000E1275"/>
    <w:rsid w:val="000E1993"/>
    <w:rsid w:val="000E72FE"/>
    <w:rsid w:val="000F2514"/>
    <w:rsid w:val="00110488"/>
    <w:rsid w:val="00111D1B"/>
    <w:rsid w:val="001248B9"/>
    <w:rsid w:val="00124EAB"/>
    <w:rsid w:val="00125F04"/>
    <w:rsid w:val="0012692E"/>
    <w:rsid w:val="0012740B"/>
    <w:rsid w:val="001303CB"/>
    <w:rsid w:val="00151EC4"/>
    <w:rsid w:val="00155EBF"/>
    <w:rsid w:val="00156E16"/>
    <w:rsid w:val="00162B86"/>
    <w:rsid w:val="00163D9C"/>
    <w:rsid w:val="0016543F"/>
    <w:rsid w:val="00177D1F"/>
    <w:rsid w:val="00185A12"/>
    <w:rsid w:val="0019127E"/>
    <w:rsid w:val="00191C1A"/>
    <w:rsid w:val="001A1CCF"/>
    <w:rsid w:val="001A2B50"/>
    <w:rsid w:val="001A5221"/>
    <w:rsid w:val="001A5C5A"/>
    <w:rsid w:val="001B18E3"/>
    <w:rsid w:val="001B1F81"/>
    <w:rsid w:val="001B2A0D"/>
    <w:rsid w:val="001B77BD"/>
    <w:rsid w:val="001C0CF6"/>
    <w:rsid w:val="001C4D22"/>
    <w:rsid w:val="001C68EB"/>
    <w:rsid w:val="001C6C27"/>
    <w:rsid w:val="001C7651"/>
    <w:rsid w:val="001D11E2"/>
    <w:rsid w:val="001D34EA"/>
    <w:rsid w:val="001D6ED5"/>
    <w:rsid w:val="001E0878"/>
    <w:rsid w:val="001E1172"/>
    <w:rsid w:val="001E1E5A"/>
    <w:rsid w:val="001E331A"/>
    <w:rsid w:val="001F37A6"/>
    <w:rsid w:val="001F76AC"/>
    <w:rsid w:val="001F78F6"/>
    <w:rsid w:val="00200BBD"/>
    <w:rsid w:val="00202387"/>
    <w:rsid w:val="002066E2"/>
    <w:rsid w:val="002074D7"/>
    <w:rsid w:val="002137B2"/>
    <w:rsid w:val="002162BC"/>
    <w:rsid w:val="00224883"/>
    <w:rsid w:val="002259E4"/>
    <w:rsid w:val="00226226"/>
    <w:rsid w:val="00242CC7"/>
    <w:rsid w:val="00256C5A"/>
    <w:rsid w:val="00261D06"/>
    <w:rsid w:val="00265DE3"/>
    <w:rsid w:val="00271AFA"/>
    <w:rsid w:val="00273F2C"/>
    <w:rsid w:val="00276FAD"/>
    <w:rsid w:val="00282A8C"/>
    <w:rsid w:val="00297F50"/>
    <w:rsid w:val="002A131C"/>
    <w:rsid w:val="002B0CB3"/>
    <w:rsid w:val="002B3CA6"/>
    <w:rsid w:val="002B4E70"/>
    <w:rsid w:val="002B7D1D"/>
    <w:rsid w:val="002D105C"/>
    <w:rsid w:val="002D1CB1"/>
    <w:rsid w:val="002D7A8A"/>
    <w:rsid w:val="00300865"/>
    <w:rsid w:val="00300C28"/>
    <w:rsid w:val="00304BB5"/>
    <w:rsid w:val="00307195"/>
    <w:rsid w:val="00311B44"/>
    <w:rsid w:val="00314CF7"/>
    <w:rsid w:val="00315E35"/>
    <w:rsid w:val="0032474E"/>
    <w:rsid w:val="00324D38"/>
    <w:rsid w:val="0032771D"/>
    <w:rsid w:val="003279FA"/>
    <w:rsid w:val="00331799"/>
    <w:rsid w:val="00333580"/>
    <w:rsid w:val="00337307"/>
    <w:rsid w:val="0034024F"/>
    <w:rsid w:val="00347B03"/>
    <w:rsid w:val="003519C3"/>
    <w:rsid w:val="00371A79"/>
    <w:rsid w:val="003841DF"/>
    <w:rsid w:val="00384610"/>
    <w:rsid w:val="003850DB"/>
    <w:rsid w:val="00386377"/>
    <w:rsid w:val="0039277A"/>
    <w:rsid w:val="00393017"/>
    <w:rsid w:val="003963FA"/>
    <w:rsid w:val="003B1091"/>
    <w:rsid w:val="003B76B2"/>
    <w:rsid w:val="003C011B"/>
    <w:rsid w:val="003C0AB7"/>
    <w:rsid w:val="003C5F99"/>
    <w:rsid w:val="003C63D4"/>
    <w:rsid w:val="003C6776"/>
    <w:rsid w:val="003D0012"/>
    <w:rsid w:val="003D04F4"/>
    <w:rsid w:val="003D7005"/>
    <w:rsid w:val="003E2A4F"/>
    <w:rsid w:val="003E3071"/>
    <w:rsid w:val="003E3CD4"/>
    <w:rsid w:val="003E7520"/>
    <w:rsid w:val="003F0D5B"/>
    <w:rsid w:val="003F7B67"/>
    <w:rsid w:val="0041151B"/>
    <w:rsid w:val="00413B58"/>
    <w:rsid w:val="004166F0"/>
    <w:rsid w:val="0042341C"/>
    <w:rsid w:val="004237E3"/>
    <w:rsid w:val="0043151E"/>
    <w:rsid w:val="004345E4"/>
    <w:rsid w:val="00441C40"/>
    <w:rsid w:val="004448ED"/>
    <w:rsid w:val="00454A21"/>
    <w:rsid w:val="00454A2E"/>
    <w:rsid w:val="00460164"/>
    <w:rsid w:val="00460C40"/>
    <w:rsid w:val="0046438F"/>
    <w:rsid w:val="004676F7"/>
    <w:rsid w:val="00467ECA"/>
    <w:rsid w:val="0047172D"/>
    <w:rsid w:val="00471CCF"/>
    <w:rsid w:val="004727A8"/>
    <w:rsid w:val="00474A72"/>
    <w:rsid w:val="00476E0A"/>
    <w:rsid w:val="00482217"/>
    <w:rsid w:val="0048323B"/>
    <w:rsid w:val="00490394"/>
    <w:rsid w:val="00492ED4"/>
    <w:rsid w:val="004A126C"/>
    <w:rsid w:val="004A577D"/>
    <w:rsid w:val="004B054B"/>
    <w:rsid w:val="004C15B4"/>
    <w:rsid w:val="004C54FE"/>
    <w:rsid w:val="004D0A1E"/>
    <w:rsid w:val="004E09C3"/>
    <w:rsid w:val="004E32E9"/>
    <w:rsid w:val="004E4992"/>
    <w:rsid w:val="004E6FEE"/>
    <w:rsid w:val="004E7AC5"/>
    <w:rsid w:val="004F11E0"/>
    <w:rsid w:val="00513A20"/>
    <w:rsid w:val="00530CD3"/>
    <w:rsid w:val="00536EEF"/>
    <w:rsid w:val="0054575B"/>
    <w:rsid w:val="0054606C"/>
    <w:rsid w:val="00547F9E"/>
    <w:rsid w:val="005505A9"/>
    <w:rsid w:val="005516A2"/>
    <w:rsid w:val="00553751"/>
    <w:rsid w:val="00553A29"/>
    <w:rsid w:val="00555C2B"/>
    <w:rsid w:val="00556055"/>
    <w:rsid w:val="0055672D"/>
    <w:rsid w:val="00564CE5"/>
    <w:rsid w:val="0057062D"/>
    <w:rsid w:val="00570932"/>
    <w:rsid w:val="00590265"/>
    <w:rsid w:val="005923BF"/>
    <w:rsid w:val="00594A7D"/>
    <w:rsid w:val="005A1865"/>
    <w:rsid w:val="005A41CF"/>
    <w:rsid w:val="005A6AFC"/>
    <w:rsid w:val="005B1032"/>
    <w:rsid w:val="005C0279"/>
    <w:rsid w:val="005C4DA4"/>
    <w:rsid w:val="005C7E60"/>
    <w:rsid w:val="005D1386"/>
    <w:rsid w:val="005E3C9A"/>
    <w:rsid w:val="005F2DA1"/>
    <w:rsid w:val="005F4BE0"/>
    <w:rsid w:val="005F7600"/>
    <w:rsid w:val="00601B6C"/>
    <w:rsid w:val="00613780"/>
    <w:rsid w:val="00615E34"/>
    <w:rsid w:val="006247E9"/>
    <w:rsid w:val="0062578B"/>
    <w:rsid w:val="00630039"/>
    <w:rsid w:val="00635650"/>
    <w:rsid w:val="006411E6"/>
    <w:rsid w:val="006424B8"/>
    <w:rsid w:val="00643640"/>
    <w:rsid w:val="00654B5C"/>
    <w:rsid w:val="00664037"/>
    <w:rsid w:val="006912C6"/>
    <w:rsid w:val="00694671"/>
    <w:rsid w:val="0069767C"/>
    <w:rsid w:val="006A0034"/>
    <w:rsid w:val="006A2F7A"/>
    <w:rsid w:val="006B121F"/>
    <w:rsid w:val="006C18E8"/>
    <w:rsid w:val="006C3EA5"/>
    <w:rsid w:val="006C53C5"/>
    <w:rsid w:val="006C6A00"/>
    <w:rsid w:val="006C6F59"/>
    <w:rsid w:val="006D0AB6"/>
    <w:rsid w:val="006E23F6"/>
    <w:rsid w:val="006F00BF"/>
    <w:rsid w:val="006F22F5"/>
    <w:rsid w:val="006F523C"/>
    <w:rsid w:val="00700311"/>
    <w:rsid w:val="00711ADF"/>
    <w:rsid w:val="00714893"/>
    <w:rsid w:val="00723039"/>
    <w:rsid w:val="00723D28"/>
    <w:rsid w:val="007265A3"/>
    <w:rsid w:val="00731684"/>
    <w:rsid w:val="0073358C"/>
    <w:rsid w:val="0074069A"/>
    <w:rsid w:val="00747555"/>
    <w:rsid w:val="00751829"/>
    <w:rsid w:val="00752C77"/>
    <w:rsid w:val="00753059"/>
    <w:rsid w:val="00765C42"/>
    <w:rsid w:val="00767647"/>
    <w:rsid w:val="00773CD5"/>
    <w:rsid w:val="0077532F"/>
    <w:rsid w:val="007768DB"/>
    <w:rsid w:val="00796346"/>
    <w:rsid w:val="00796D10"/>
    <w:rsid w:val="007A0FE2"/>
    <w:rsid w:val="007A299B"/>
    <w:rsid w:val="007B0D1F"/>
    <w:rsid w:val="007B4DC8"/>
    <w:rsid w:val="007C0FED"/>
    <w:rsid w:val="007C27F7"/>
    <w:rsid w:val="007C2CE3"/>
    <w:rsid w:val="007C5BA0"/>
    <w:rsid w:val="007C5F8A"/>
    <w:rsid w:val="007C7447"/>
    <w:rsid w:val="007D2012"/>
    <w:rsid w:val="007D3CAF"/>
    <w:rsid w:val="007D4DE4"/>
    <w:rsid w:val="007D739D"/>
    <w:rsid w:val="007E3853"/>
    <w:rsid w:val="007E57A4"/>
    <w:rsid w:val="007F652E"/>
    <w:rsid w:val="008111EE"/>
    <w:rsid w:val="00815C59"/>
    <w:rsid w:val="00820DF0"/>
    <w:rsid w:val="00826AE4"/>
    <w:rsid w:val="0083284C"/>
    <w:rsid w:val="0083381D"/>
    <w:rsid w:val="00840818"/>
    <w:rsid w:val="00847B07"/>
    <w:rsid w:val="00864435"/>
    <w:rsid w:val="00865B51"/>
    <w:rsid w:val="00884F0D"/>
    <w:rsid w:val="008850B7"/>
    <w:rsid w:val="008900F4"/>
    <w:rsid w:val="00891018"/>
    <w:rsid w:val="00893566"/>
    <w:rsid w:val="00893A87"/>
    <w:rsid w:val="008A232F"/>
    <w:rsid w:val="008A4970"/>
    <w:rsid w:val="008C2FC0"/>
    <w:rsid w:val="008D1DF5"/>
    <w:rsid w:val="008E0DB7"/>
    <w:rsid w:val="008E3762"/>
    <w:rsid w:val="008E3CDE"/>
    <w:rsid w:val="008E490C"/>
    <w:rsid w:val="008F0B0F"/>
    <w:rsid w:val="008F5C79"/>
    <w:rsid w:val="008F6B78"/>
    <w:rsid w:val="008F6D14"/>
    <w:rsid w:val="00902CAC"/>
    <w:rsid w:val="00910751"/>
    <w:rsid w:val="00915745"/>
    <w:rsid w:val="0092227F"/>
    <w:rsid w:val="00924479"/>
    <w:rsid w:val="009274A5"/>
    <w:rsid w:val="00930EB0"/>
    <w:rsid w:val="00931613"/>
    <w:rsid w:val="00936A5E"/>
    <w:rsid w:val="009449BC"/>
    <w:rsid w:val="0094606A"/>
    <w:rsid w:val="00947115"/>
    <w:rsid w:val="00960CF4"/>
    <w:rsid w:val="00972233"/>
    <w:rsid w:val="009729BB"/>
    <w:rsid w:val="00973E4D"/>
    <w:rsid w:val="00974084"/>
    <w:rsid w:val="00976F07"/>
    <w:rsid w:val="009901D4"/>
    <w:rsid w:val="00995067"/>
    <w:rsid w:val="00995A8A"/>
    <w:rsid w:val="009A08B3"/>
    <w:rsid w:val="009A0F55"/>
    <w:rsid w:val="009A4054"/>
    <w:rsid w:val="009A4555"/>
    <w:rsid w:val="009A5E90"/>
    <w:rsid w:val="009B1A94"/>
    <w:rsid w:val="009C0D40"/>
    <w:rsid w:val="009C7241"/>
    <w:rsid w:val="009D087D"/>
    <w:rsid w:val="009D38E7"/>
    <w:rsid w:val="009D48E5"/>
    <w:rsid w:val="009D538D"/>
    <w:rsid w:val="009D5A10"/>
    <w:rsid w:val="009D6CA0"/>
    <w:rsid w:val="009E05A9"/>
    <w:rsid w:val="009F3787"/>
    <w:rsid w:val="009F647E"/>
    <w:rsid w:val="009F78E5"/>
    <w:rsid w:val="00A02A0A"/>
    <w:rsid w:val="00A02DE2"/>
    <w:rsid w:val="00A04060"/>
    <w:rsid w:val="00A0469D"/>
    <w:rsid w:val="00A053F8"/>
    <w:rsid w:val="00A0680E"/>
    <w:rsid w:val="00A100E4"/>
    <w:rsid w:val="00A11092"/>
    <w:rsid w:val="00A12966"/>
    <w:rsid w:val="00A16629"/>
    <w:rsid w:val="00A16650"/>
    <w:rsid w:val="00A20FFA"/>
    <w:rsid w:val="00A22B9C"/>
    <w:rsid w:val="00A267C3"/>
    <w:rsid w:val="00A337BB"/>
    <w:rsid w:val="00A41151"/>
    <w:rsid w:val="00A41C6E"/>
    <w:rsid w:val="00A44D16"/>
    <w:rsid w:val="00A57DC0"/>
    <w:rsid w:val="00A6042D"/>
    <w:rsid w:val="00A6053B"/>
    <w:rsid w:val="00A63937"/>
    <w:rsid w:val="00A65927"/>
    <w:rsid w:val="00A70154"/>
    <w:rsid w:val="00A74DB7"/>
    <w:rsid w:val="00A75F99"/>
    <w:rsid w:val="00A833A8"/>
    <w:rsid w:val="00A86951"/>
    <w:rsid w:val="00A91E84"/>
    <w:rsid w:val="00AA009E"/>
    <w:rsid w:val="00AA263A"/>
    <w:rsid w:val="00AA389B"/>
    <w:rsid w:val="00AA79E0"/>
    <w:rsid w:val="00AB0AB9"/>
    <w:rsid w:val="00AB50AB"/>
    <w:rsid w:val="00AB5A4C"/>
    <w:rsid w:val="00AB639E"/>
    <w:rsid w:val="00AC1C73"/>
    <w:rsid w:val="00AC29AD"/>
    <w:rsid w:val="00AC79DA"/>
    <w:rsid w:val="00AD176C"/>
    <w:rsid w:val="00AD674A"/>
    <w:rsid w:val="00AE6A53"/>
    <w:rsid w:val="00AF40F4"/>
    <w:rsid w:val="00B002A3"/>
    <w:rsid w:val="00B00924"/>
    <w:rsid w:val="00B023ED"/>
    <w:rsid w:val="00B06ABE"/>
    <w:rsid w:val="00B11F5C"/>
    <w:rsid w:val="00B13C99"/>
    <w:rsid w:val="00B14AEE"/>
    <w:rsid w:val="00B161F0"/>
    <w:rsid w:val="00B25816"/>
    <w:rsid w:val="00B2792D"/>
    <w:rsid w:val="00B27AE3"/>
    <w:rsid w:val="00B327D0"/>
    <w:rsid w:val="00B342A3"/>
    <w:rsid w:val="00B369A0"/>
    <w:rsid w:val="00B406DE"/>
    <w:rsid w:val="00B44578"/>
    <w:rsid w:val="00B5391E"/>
    <w:rsid w:val="00B5664E"/>
    <w:rsid w:val="00B56676"/>
    <w:rsid w:val="00B56BC0"/>
    <w:rsid w:val="00B641E4"/>
    <w:rsid w:val="00B65DBD"/>
    <w:rsid w:val="00B66F4A"/>
    <w:rsid w:val="00B703C2"/>
    <w:rsid w:val="00B74694"/>
    <w:rsid w:val="00B76BE8"/>
    <w:rsid w:val="00B7778D"/>
    <w:rsid w:val="00B81039"/>
    <w:rsid w:val="00B8287C"/>
    <w:rsid w:val="00B83315"/>
    <w:rsid w:val="00B83780"/>
    <w:rsid w:val="00B84062"/>
    <w:rsid w:val="00B85870"/>
    <w:rsid w:val="00B872E0"/>
    <w:rsid w:val="00B933A2"/>
    <w:rsid w:val="00B953E4"/>
    <w:rsid w:val="00B962DD"/>
    <w:rsid w:val="00B97916"/>
    <w:rsid w:val="00BA0AA0"/>
    <w:rsid w:val="00BA20D2"/>
    <w:rsid w:val="00BA26F5"/>
    <w:rsid w:val="00BB07D3"/>
    <w:rsid w:val="00BB5DDB"/>
    <w:rsid w:val="00BB5E3F"/>
    <w:rsid w:val="00BC01CF"/>
    <w:rsid w:val="00BC1881"/>
    <w:rsid w:val="00BC2100"/>
    <w:rsid w:val="00BC3432"/>
    <w:rsid w:val="00BC5786"/>
    <w:rsid w:val="00BC7122"/>
    <w:rsid w:val="00BD2387"/>
    <w:rsid w:val="00BD5A71"/>
    <w:rsid w:val="00BD7082"/>
    <w:rsid w:val="00BE0FB9"/>
    <w:rsid w:val="00BE1039"/>
    <w:rsid w:val="00BE1710"/>
    <w:rsid w:val="00BF0754"/>
    <w:rsid w:val="00BF355B"/>
    <w:rsid w:val="00BF701E"/>
    <w:rsid w:val="00C00DFB"/>
    <w:rsid w:val="00C03B88"/>
    <w:rsid w:val="00C06E6D"/>
    <w:rsid w:val="00C161DB"/>
    <w:rsid w:val="00C333F5"/>
    <w:rsid w:val="00C34645"/>
    <w:rsid w:val="00C359F5"/>
    <w:rsid w:val="00C35E2F"/>
    <w:rsid w:val="00C43D3C"/>
    <w:rsid w:val="00C576D6"/>
    <w:rsid w:val="00C61CC1"/>
    <w:rsid w:val="00C62749"/>
    <w:rsid w:val="00C64EE7"/>
    <w:rsid w:val="00C668C1"/>
    <w:rsid w:val="00C73953"/>
    <w:rsid w:val="00C73994"/>
    <w:rsid w:val="00C76345"/>
    <w:rsid w:val="00C80362"/>
    <w:rsid w:val="00C83005"/>
    <w:rsid w:val="00C86176"/>
    <w:rsid w:val="00C87274"/>
    <w:rsid w:val="00C9061F"/>
    <w:rsid w:val="00C92295"/>
    <w:rsid w:val="00C93510"/>
    <w:rsid w:val="00CA1B40"/>
    <w:rsid w:val="00CA2C5B"/>
    <w:rsid w:val="00CA308D"/>
    <w:rsid w:val="00CA685E"/>
    <w:rsid w:val="00CB2123"/>
    <w:rsid w:val="00CB4A3A"/>
    <w:rsid w:val="00CB4EB2"/>
    <w:rsid w:val="00CB5F23"/>
    <w:rsid w:val="00CC208D"/>
    <w:rsid w:val="00CD3C44"/>
    <w:rsid w:val="00CD5FEF"/>
    <w:rsid w:val="00CD7609"/>
    <w:rsid w:val="00CE0E01"/>
    <w:rsid w:val="00CE181B"/>
    <w:rsid w:val="00CF69CB"/>
    <w:rsid w:val="00D01381"/>
    <w:rsid w:val="00D04024"/>
    <w:rsid w:val="00D06071"/>
    <w:rsid w:val="00D124A0"/>
    <w:rsid w:val="00D159A9"/>
    <w:rsid w:val="00D2415E"/>
    <w:rsid w:val="00D3682A"/>
    <w:rsid w:val="00D40473"/>
    <w:rsid w:val="00D41D09"/>
    <w:rsid w:val="00D425AF"/>
    <w:rsid w:val="00D43CC7"/>
    <w:rsid w:val="00D4468C"/>
    <w:rsid w:val="00D44B40"/>
    <w:rsid w:val="00D45549"/>
    <w:rsid w:val="00D47128"/>
    <w:rsid w:val="00D51F98"/>
    <w:rsid w:val="00D54C9D"/>
    <w:rsid w:val="00D65C15"/>
    <w:rsid w:val="00D732E0"/>
    <w:rsid w:val="00D77FB5"/>
    <w:rsid w:val="00D85ED5"/>
    <w:rsid w:val="00D96EA0"/>
    <w:rsid w:val="00D972EF"/>
    <w:rsid w:val="00DA0B50"/>
    <w:rsid w:val="00DA0F5F"/>
    <w:rsid w:val="00DB35C0"/>
    <w:rsid w:val="00DB4649"/>
    <w:rsid w:val="00DB591E"/>
    <w:rsid w:val="00DC5879"/>
    <w:rsid w:val="00DD61AC"/>
    <w:rsid w:val="00DE7894"/>
    <w:rsid w:val="00DF3CA1"/>
    <w:rsid w:val="00DF6183"/>
    <w:rsid w:val="00E049A7"/>
    <w:rsid w:val="00E051B3"/>
    <w:rsid w:val="00E06524"/>
    <w:rsid w:val="00E132F3"/>
    <w:rsid w:val="00E14D03"/>
    <w:rsid w:val="00E1519A"/>
    <w:rsid w:val="00E240A8"/>
    <w:rsid w:val="00E3034B"/>
    <w:rsid w:val="00E30795"/>
    <w:rsid w:val="00E46084"/>
    <w:rsid w:val="00E52710"/>
    <w:rsid w:val="00E53A4C"/>
    <w:rsid w:val="00E53BE8"/>
    <w:rsid w:val="00E56BDA"/>
    <w:rsid w:val="00E57912"/>
    <w:rsid w:val="00E63C21"/>
    <w:rsid w:val="00E65AB8"/>
    <w:rsid w:val="00E670FB"/>
    <w:rsid w:val="00E745E3"/>
    <w:rsid w:val="00E748A4"/>
    <w:rsid w:val="00E80ED0"/>
    <w:rsid w:val="00E90F7F"/>
    <w:rsid w:val="00EA2684"/>
    <w:rsid w:val="00EB34AF"/>
    <w:rsid w:val="00EB4888"/>
    <w:rsid w:val="00EB7C46"/>
    <w:rsid w:val="00ED2BE2"/>
    <w:rsid w:val="00ED56C3"/>
    <w:rsid w:val="00ED6BA1"/>
    <w:rsid w:val="00ED7E75"/>
    <w:rsid w:val="00EE1672"/>
    <w:rsid w:val="00EE374C"/>
    <w:rsid w:val="00EE59B7"/>
    <w:rsid w:val="00EF3403"/>
    <w:rsid w:val="00EF3D43"/>
    <w:rsid w:val="00EF56E7"/>
    <w:rsid w:val="00EF769E"/>
    <w:rsid w:val="00F03CF9"/>
    <w:rsid w:val="00F04A61"/>
    <w:rsid w:val="00F115BF"/>
    <w:rsid w:val="00F1284C"/>
    <w:rsid w:val="00F13ED1"/>
    <w:rsid w:val="00F148C0"/>
    <w:rsid w:val="00F14FB4"/>
    <w:rsid w:val="00F210A9"/>
    <w:rsid w:val="00F21F90"/>
    <w:rsid w:val="00F237E5"/>
    <w:rsid w:val="00F243AB"/>
    <w:rsid w:val="00F325B7"/>
    <w:rsid w:val="00F34EE8"/>
    <w:rsid w:val="00F35218"/>
    <w:rsid w:val="00F408B8"/>
    <w:rsid w:val="00F410C4"/>
    <w:rsid w:val="00F5518B"/>
    <w:rsid w:val="00F55D45"/>
    <w:rsid w:val="00F55EE6"/>
    <w:rsid w:val="00F601B0"/>
    <w:rsid w:val="00F64D79"/>
    <w:rsid w:val="00F65D48"/>
    <w:rsid w:val="00F6619C"/>
    <w:rsid w:val="00F70F96"/>
    <w:rsid w:val="00F74140"/>
    <w:rsid w:val="00F74F18"/>
    <w:rsid w:val="00F760CB"/>
    <w:rsid w:val="00F9171E"/>
    <w:rsid w:val="00F92C6F"/>
    <w:rsid w:val="00F95593"/>
    <w:rsid w:val="00FA18A5"/>
    <w:rsid w:val="00FA5401"/>
    <w:rsid w:val="00FA6C08"/>
    <w:rsid w:val="00FB1482"/>
    <w:rsid w:val="00FC5329"/>
    <w:rsid w:val="00FC6104"/>
    <w:rsid w:val="00FD7970"/>
    <w:rsid w:val="00FE25ED"/>
    <w:rsid w:val="00FE3E52"/>
    <w:rsid w:val="00FE7E86"/>
    <w:rsid w:val="00FF6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61B8E2-6DE6-4A52-8A4C-7A1DA38C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43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435"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64435"/>
    <w:pPr>
      <w:keepNext/>
      <w:outlineLvl w:val="1"/>
    </w:pPr>
    <w:rPr>
      <w:rFonts w:ascii="Book Antiqua" w:hAnsi="Book Antiqua"/>
      <w:b/>
      <w:bCs/>
    </w:rPr>
  </w:style>
  <w:style w:type="paragraph" w:styleId="Heading3">
    <w:name w:val="heading 3"/>
    <w:basedOn w:val="Normal"/>
    <w:next w:val="Normal"/>
    <w:link w:val="Heading3Char"/>
    <w:qFormat/>
    <w:rsid w:val="008644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644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644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64435"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435"/>
    <w:rPr>
      <w:rFonts w:ascii="Times New Roman" w:eastAsia="MS Mincho" w:hAnsi="Times New Roman" w:cs="Times New Roman"/>
      <w:b/>
      <w:bCs/>
      <w:sz w:val="32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864435"/>
    <w:rPr>
      <w:rFonts w:ascii="Book Antiqua" w:eastAsia="MS Mincho" w:hAnsi="Book Antiqua" w:cs="Times New Roman"/>
      <w:b/>
      <w:bCs/>
      <w:sz w:val="24"/>
      <w:szCs w:val="24"/>
      <w:lang w:val="sq-AL"/>
    </w:rPr>
  </w:style>
  <w:style w:type="character" w:customStyle="1" w:styleId="Heading3Char">
    <w:name w:val="Heading 3 Char"/>
    <w:basedOn w:val="DefaultParagraphFont"/>
    <w:link w:val="Heading3"/>
    <w:rsid w:val="00864435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rsid w:val="00864435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rsid w:val="00864435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rsid w:val="00864435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BodyText">
    <w:name w:val="Body Text"/>
    <w:basedOn w:val="Normal"/>
    <w:link w:val="BodyTextChar"/>
    <w:uiPriority w:val="99"/>
    <w:rsid w:val="00864435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rsid w:val="00864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table" w:styleId="TableGrid">
    <w:name w:val="Table Grid"/>
    <w:basedOn w:val="TableNormal"/>
    <w:uiPriority w:val="59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64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5"/>
    <w:rPr>
      <w:rFonts w:ascii="Tahoma" w:eastAsia="MS Mincho" w:hAnsi="Tahoma" w:cs="Tahoma"/>
      <w:sz w:val="16"/>
      <w:szCs w:val="16"/>
      <w:lang w:val="sq-AL"/>
    </w:rPr>
  </w:style>
  <w:style w:type="character" w:customStyle="1" w:styleId="HeaderChar">
    <w:name w:val="Header Char"/>
    <w:link w:val="Header"/>
    <w:uiPriority w:val="99"/>
    <w:locked/>
    <w:rsid w:val="00864435"/>
    <w:rPr>
      <w:rFonts w:ascii="Monotype Corsiva" w:eastAsia="MS Mincho" w:hAnsi="Monotype Corsiva" w:cs="Monotype Corsiva"/>
      <w:b/>
      <w:bCs/>
      <w:i/>
      <w:iCs/>
      <w:sz w:val="32"/>
      <w:szCs w:val="32"/>
      <w:lang w:val="sq-AL"/>
    </w:rPr>
  </w:style>
  <w:style w:type="paragraph" w:styleId="Header">
    <w:name w:val="header"/>
    <w:basedOn w:val="Normal"/>
    <w:link w:val="HeaderChar"/>
    <w:uiPriority w:val="99"/>
    <w:rsid w:val="00864435"/>
    <w:pPr>
      <w:tabs>
        <w:tab w:val="center" w:pos="4320"/>
        <w:tab w:val="right" w:pos="8640"/>
      </w:tabs>
    </w:pPr>
    <w:rPr>
      <w:rFonts w:ascii="Monotype Corsiva" w:hAnsi="Monotype Corsiva" w:cs="Monotype Corsiva"/>
      <w:b/>
      <w:bCs/>
      <w:i/>
      <w:iCs/>
      <w:sz w:val="32"/>
      <w:szCs w:val="32"/>
    </w:rPr>
  </w:style>
  <w:style w:type="character" w:customStyle="1" w:styleId="HeaderChar1">
    <w:name w:val="Head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FooterChar">
    <w:name w:val="Footer Char"/>
    <w:link w:val="Footer"/>
    <w:uiPriority w:val="99"/>
    <w:locked/>
    <w:rsid w:val="00864435"/>
    <w:rPr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8644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1">
    <w:name w:val="Foot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BodyTextIndentChar">
    <w:name w:val="Body Text Indent Char"/>
    <w:link w:val="BodyTextIndent"/>
    <w:locked/>
    <w:rsid w:val="00864435"/>
    <w:rPr>
      <w:sz w:val="24"/>
      <w:szCs w:val="24"/>
      <w:lang w:val="sq-AL"/>
    </w:rPr>
  </w:style>
  <w:style w:type="paragraph" w:styleId="BodyTextIndent">
    <w:name w:val="Body Text Indent"/>
    <w:basedOn w:val="Normal"/>
    <w:link w:val="BodyTextIndentChar"/>
    <w:rsid w:val="00864435"/>
    <w:pPr>
      <w:ind w:left="720" w:hanging="720"/>
    </w:pPr>
    <w:rPr>
      <w:rFonts w:asciiTheme="minorHAnsi" w:eastAsiaTheme="minorHAnsi" w:hAnsiTheme="minorHAnsi" w:cstheme="minorBidi"/>
    </w:rPr>
  </w:style>
  <w:style w:type="character" w:customStyle="1" w:styleId="BodyTextIndentChar1">
    <w:name w:val="Body Text Indent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Char">
    <w:name w:val="Char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864435"/>
    <w:pPr>
      <w:ind w:left="720"/>
    </w:pPr>
    <w:rPr>
      <w:rFonts w:eastAsia="Times New Roman"/>
    </w:rPr>
  </w:style>
  <w:style w:type="paragraph" w:customStyle="1" w:styleId="Char1">
    <w:name w:val="Char1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864435"/>
    <w:pPr>
      <w:keepLines/>
      <w:spacing w:before="480" w:line="276" w:lineRule="auto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NormalWeb">
    <w:name w:val="Normal (Web)"/>
    <w:basedOn w:val="Normal"/>
    <w:link w:val="NormalWebChar"/>
    <w:uiPriority w:val="99"/>
    <w:unhideWhenUsed/>
    <w:rsid w:val="00864435"/>
    <w:rPr>
      <w:rFonts w:ascii="Verdana" w:eastAsia="Times New Roman" w:hAnsi="Verdana"/>
      <w:sz w:val="15"/>
      <w:szCs w:val="15"/>
      <w:lang w:val="en-US"/>
    </w:rPr>
  </w:style>
  <w:style w:type="paragraph" w:styleId="FootnoteText">
    <w:name w:val="footnote text"/>
    <w:aliases w:val="single space,footnote text,fn,FOOTNOTES,Fußnotentext Char,ADB,Footnote text,ft,Footnote Text Char1,Footnote Text Char2 Char,Footnote Text Char1 Char Char,Footnote Text Char2 Char Char Char,Footnote Text Char1 Char,Footno"/>
    <w:basedOn w:val="Normal"/>
    <w:link w:val="FootnoteTextChar"/>
    <w:uiPriority w:val="99"/>
    <w:rsid w:val="00864435"/>
    <w:rPr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ußnotentext Char Char,ADB Char,Footnote text Char,ft Char,Footnote Text Char1 Char1,Footnote Text Char2 Char Char,Footnote Text Char1 Char Char Char,Footno Char"/>
    <w:basedOn w:val="DefaultParagraphFont"/>
    <w:link w:val="FootnoteText"/>
    <w:uiPriority w:val="99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aliases w:val="ftref"/>
    <w:uiPriority w:val="99"/>
    <w:rsid w:val="00864435"/>
    <w:rPr>
      <w:vertAlign w:val="superscript"/>
    </w:rPr>
  </w:style>
  <w:style w:type="table" w:styleId="Table3Deffects2">
    <w:name w:val="Table 3D effects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5">
    <w:name w:val="Light List Accent 5"/>
    <w:basedOn w:val="TableNormal"/>
    <w:uiPriority w:val="61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864435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character" w:customStyle="1" w:styleId="NoSpacingChar">
    <w:name w:val="No Spacing Char"/>
    <w:link w:val="NoSpacing"/>
    <w:uiPriority w:val="1"/>
    <w:rsid w:val="00864435"/>
    <w:rPr>
      <w:rFonts w:ascii="Calibri" w:eastAsia="MS Mincho" w:hAnsi="Calibri" w:cs="Times New Roman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64435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64435"/>
    <w:rPr>
      <w:rFonts w:ascii="Cambria" w:eastAsia="MS Gothic" w:hAnsi="Cambria" w:cs="Times New Roman"/>
      <w:color w:val="17365D"/>
      <w:spacing w:val="5"/>
      <w:kern w:val="28"/>
      <w:sz w:val="52"/>
      <w:szCs w:val="52"/>
      <w:lang w:val="sq-AL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435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64435"/>
    <w:rPr>
      <w:rFonts w:ascii="Cambria" w:eastAsia="MS Gothic" w:hAnsi="Cambria" w:cs="Times New Roman"/>
      <w:i/>
      <w:iCs/>
      <w:color w:val="4F81BD"/>
      <w:spacing w:val="15"/>
      <w:sz w:val="24"/>
      <w:szCs w:val="24"/>
      <w:lang w:val="sq-AL" w:eastAsia="ja-JP"/>
    </w:rPr>
  </w:style>
  <w:style w:type="paragraph" w:styleId="TOC1">
    <w:name w:val="toc 1"/>
    <w:basedOn w:val="Normal"/>
    <w:next w:val="Normal"/>
    <w:autoRedefine/>
    <w:uiPriority w:val="39"/>
    <w:qFormat/>
    <w:rsid w:val="00864435"/>
  </w:style>
  <w:style w:type="paragraph" w:styleId="TOC2">
    <w:name w:val="toc 2"/>
    <w:basedOn w:val="Normal"/>
    <w:next w:val="Normal"/>
    <w:autoRedefine/>
    <w:uiPriority w:val="39"/>
    <w:qFormat/>
    <w:rsid w:val="00864435"/>
    <w:pPr>
      <w:ind w:left="240"/>
    </w:pPr>
  </w:style>
  <w:style w:type="character" w:styleId="Hyperlink">
    <w:name w:val="Hyperlink"/>
    <w:uiPriority w:val="99"/>
    <w:unhideWhenUsed/>
    <w:rsid w:val="00864435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64435"/>
    <w:pPr>
      <w:spacing w:after="100" w:line="276" w:lineRule="auto"/>
      <w:ind w:left="440"/>
    </w:pPr>
    <w:rPr>
      <w:rFonts w:ascii="Calibri" w:hAnsi="Calibri" w:cs="Arial"/>
      <w:sz w:val="22"/>
      <w:szCs w:val="22"/>
      <w:lang w:val="en-US" w:eastAsia="ja-JP"/>
    </w:rPr>
  </w:style>
  <w:style w:type="character" w:customStyle="1" w:styleId="hps">
    <w:name w:val="hps"/>
    <w:basedOn w:val="DefaultParagraphFont"/>
    <w:rsid w:val="00864435"/>
  </w:style>
  <w:style w:type="paragraph" w:customStyle="1" w:styleId="ecxmsonormal">
    <w:name w:val="ecxmsonormal"/>
    <w:basedOn w:val="Normal"/>
    <w:rsid w:val="00864435"/>
    <w:pPr>
      <w:spacing w:after="324"/>
    </w:pPr>
    <w:rPr>
      <w:rFonts w:eastAsia="Times New Roman"/>
      <w:lang w:val="en-US"/>
    </w:rPr>
  </w:style>
  <w:style w:type="table" w:styleId="Table3Deffects1">
    <w:name w:val="Table 3D effects 1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8644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ragraphNumbering">
    <w:name w:val="Paragraph Numbering"/>
    <w:basedOn w:val="Normal"/>
    <w:link w:val="ParagraphNumberingChar"/>
    <w:uiPriority w:val="1"/>
    <w:qFormat/>
    <w:rsid w:val="00864435"/>
    <w:pPr>
      <w:numPr>
        <w:numId w:val="1"/>
      </w:numPr>
      <w:spacing w:after="240" w:line="264" w:lineRule="auto"/>
    </w:pPr>
    <w:rPr>
      <w:rFonts w:eastAsia="Calibri"/>
    </w:rPr>
  </w:style>
  <w:style w:type="character" w:customStyle="1" w:styleId="ParagraphNumberingChar">
    <w:name w:val="Paragraph Numbering Char"/>
    <w:link w:val="ParagraphNumbering"/>
    <w:uiPriority w:val="1"/>
    <w:locked/>
    <w:rsid w:val="00864435"/>
    <w:rPr>
      <w:rFonts w:ascii="Times New Roman" w:eastAsia="Calibri" w:hAnsi="Times New Roman" w:cs="Times New Roman"/>
      <w:sz w:val="24"/>
      <w:szCs w:val="24"/>
      <w:lang w:val="sq-AL"/>
    </w:rPr>
  </w:style>
  <w:style w:type="character" w:styleId="CommentReference">
    <w:name w:val="annotation reference"/>
    <w:rsid w:val="008644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paragraph" w:styleId="Caption">
    <w:name w:val="caption"/>
    <w:basedOn w:val="Normal"/>
    <w:next w:val="Normal"/>
    <w:qFormat/>
    <w:rsid w:val="00864435"/>
    <w:pPr>
      <w:spacing w:after="200"/>
    </w:pPr>
    <w:rPr>
      <w:b/>
      <w:bCs/>
      <w:color w:val="4F81BD"/>
      <w:sz w:val="18"/>
      <w:szCs w:val="18"/>
    </w:rPr>
  </w:style>
  <w:style w:type="paragraph" w:customStyle="1" w:styleId="yiv1172490298msonormal">
    <w:name w:val="yiv1172490298msonormal"/>
    <w:basedOn w:val="Normal"/>
    <w:rsid w:val="00864435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PageNumber">
    <w:name w:val="page number"/>
    <w:basedOn w:val="DefaultParagraphFont"/>
    <w:uiPriority w:val="99"/>
    <w:rsid w:val="00864435"/>
    <w:rPr>
      <w:rFonts w:cs="Times New Roman"/>
    </w:rPr>
  </w:style>
  <w:style w:type="paragraph" w:customStyle="1" w:styleId="Rub1">
    <w:name w:val="Rub1"/>
    <w:basedOn w:val="Normal"/>
    <w:rsid w:val="00864435"/>
    <w:pPr>
      <w:tabs>
        <w:tab w:val="left" w:pos="1276"/>
      </w:tabs>
      <w:jc w:val="both"/>
    </w:pPr>
    <w:rPr>
      <w:rFonts w:eastAsia="Times New Roman"/>
      <w:b/>
      <w:smallCaps/>
      <w:sz w:val="20"/>
      <w:szCs w:val="20"/>
      <w:lang w:val="en-GB" w:eastAsia="it-IT"/>
    </w:rPr>
  </w:style>
  <w:style w:type="paragraph" w:customStyle="1" w:styleId="Rub2CharChar">
    <w:name w:val="Rub2 Char Char"/>
    <w:basedOn w:val="Normal"/>
    <w:next w:val="Normal"/>
    <w:link w:val="Rub2CharCharChar"/>
    <w:rsid w:val="00864435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rFonts w:eastAsia="Times New Roman"/>
      <w:smallCaps/>
      <w:lang w:val="en-GB" w:eastAsia="it-IT"/>
    </w:rPr>
  </w:style>
  <w:style w:type="paragraph" w:customStyle="1" w:styleId="Rub3">
    <w:name w:val="Rub3"/>
    <w:basedOn w:val="Normal"/>
    <w:next w:val="Normal"/>
    <w:rsid w:val="00864435"/>
    <w:pPr>
      <w:tabs>
        <w:tab w:val="left" w:pos="709"/>
      </w:tabs>
      <w:jc w:val="both"/>
    </w:pPr>
    <w:rPr>
      <w:rFonts w:eastAsia="Times New Roman"/>
      <w:b/>
      <w:i/>
      <w:sz w:val="20"/>
      <w:szCs w:val="20"/>
      <w:lang w:val="en-GB" w:eastAsia="it-IT"/>
    </w:rPr>
  </w:style>
  <w:style w:type="paragraph" w:customStyle="1" w:styleId="NORMAL0">
    <w:name w:val="NORMAL£"/>
    <w:basedOn w:val="Rub3"/>
    <w:rsid w:val="00864435"/>
    <w:pPr>
      <w:ind w:left="705" w:hanging="705"/>
    </w:pPr>
    <w:rPr>
      <w:i w:val="0"/>
    </w:rPr>
  </w:style>
  <w:style w:type="character" w:customStyle="1" w:styleId="Rub2CharCharChar">
    <w:name w:val="Rub2 Char Char Char"/>
    <w:basedOn w:val="DefaultParagraphFont"/>
    <w:link w:val="Rub2CharChar"/>
    <w:locked/>
    <w:rsid w:val="00864435"/>
    <w:rPr>
      <w:rFonts w:ascii="Times New Roman" w:eastAsia="Times New Roman" w:hAnsi="Times New Roman" w:cs="Times New Roman"/>
      <w:smallCaps/>
      <w:sz w:val="24"/>
      <w:szCs w:val="24"/>
      <w:lang w:val="en-GB" w:eastAsia="it-IT"/>
    </w:rPr>
  </w:style>
  <w:style w:type="paragraph" w:customStyle="1" w:styleId="Text1">
    <w:name w:val="Text 1"/>
    <w:basedOn w:val="Normal"/>
    <w:rsid w:val="00864435"/>
    <w:pPr>
      <w:spacing w:after="240"/>
      <w:ind w:left="483"/>
      <w:jc w:val="both"/>
    </w:pPr>
    <w:rPr>
      <w:rFonts w:eastAsia="Times New Roman"/>
      <w:szCs w:val="20"/>
      <w:lang w:val="en-GB" w:eastAsia="it-IT"/>
    </w:rPr>
  </w:style>
  <w:style w:type="paragraph" w:styleId="ListBullet">
    <w:name w:val="List Bullet"/>
    <w:basedOn w:val="Normal"/>
    <w:autoRedefine/>
    <w:uiPriority w:val="99"/>
    <w:rsid w:val="00864435"/>
    <w:pPr>
      <w:spacing w:after="240"/>
      <w:ind w:left="360" w:hanging="360"/>
      <w:jc w:val="both"/>
    </w:pPr>
    <w:rPr>
      <w:rFonts w:eastAsia="Times New Roman"/>
      <w:szCs w:val="20"/>
      <w:lang w:val="en-GB" w:eastAsia="it-IT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64435"/>
    <w:rPr>
      <w:rFonts w:ascii="Verdana" w:eastAsia="Times New Roman" w:hAnsi="Verdana" w:cs="Times New Roman"/>
      <w:sz w:val="15"/>
      <w:szCs w:val="15"/>
    </w:rPr>
  </w:style>
  <w:style w:type="paragraph" w:customStyle="1" w:styleId="CharCharCharCharCharChar">
    <w:name w:val="Char Char Char Char Char Char"/>
    <w:basedOn w:val="Normal"/>
    <w:rsid w:val="00864435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864435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0A3A8-6B5D-434D-9A61-E9EA648B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3011</Words>
  <Characters>17169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Xufe.Kelmendi</dc:creator>
  <cp:lastModifiedBy>bitkompc</cp:lastModifiedBy>
  <cp:revision>2</cp:revision>
  <cp:lastPrinted>2023-08-01T06:20:00Z</cp:lastPrinted>
  <dcterms:created xsi:type="dcterms:W3CDTF">2023-08-02T00:39:00Z</dcterms:created>
  <dcterms:modified xsi:type="dcterms:W3CDTF">2023-08-02T00:39:00Z</dcterms:modified>
</cp:coreProperties>
</file>