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1D" w:rsidRPr="00F718D2" w:rsidRDefault="00F1501D" w:rsidP="00F15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D2">
        <w:rPr>
          <w:rFonts w:ascii="Times New Roman" w:eastAsia="Times New Roman" w:hAnsi="Times New Roman" w:cs="Times New Roman"/>
          <w:sz w:val="28"/>
          <w:szCs w:val="28"/>
        </w:rPr>
        <w:object w:dxaOrig="12178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0pt" o:ole="">
            <v:imagedata r:id="rId5" o:title=""/>
          </v:shape>
          <o:OLEObject Type="Embed" ProgID="CorelPHOTOPAINT.Image.13" ShapeID="_x0000_i1025" DrawAspect="Content" ObjectID="_1747391906" r:id="rId6"/>
        </w:object>
      </w: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18D2">
        <w:rPr>
          <w:rFonts w:ascii="Times New Roman" w:hAnsi="Times New Roman" w:cs="Times New Roman"/>
          <w:b/>
          <w:sz w:val="36"/>
          <w:szCs w:val="36"/>
        </w:rPr>
        <w:t xml:space="preserve">Lista e hollësishme e shërbimeve që ofron </w:t>
      </w:r>
      <w:bookmarkStart w:id="0" w:name="_GoBack"/>
      <w:r w:rsidR="00D62979" w:rsidRPr="00D62979">
        <w:rPr>
          <w:rFonts w:ascii="Times New Roman" w:hAnsi="Times New Roman" w:cs="Times New Roman"/>
          <w:b/>
          <w:sz w:val="36"/>
          <w:szCs w:val="36"/>
        </w:rPr>
        <w:t xml:space="preserve">Drejtoria për Shërbime Publike dhe Emergjencë </w:t>
      </w:r>
      <w:bookmarkEnd w:id="0"/>
      <w:r w:rsidR="00FC2138">
        <w:rPr>
          <w:rFonts w:ascii="Times New Roman" w:hAnsi="Times New Roman" w:cs="Times New Roman"/>
          <w:b/>
          <w:sz w:val="36"/>
          <w:szCs w:val="36"/>
        </w:rPr>
        <w:t xml:space="preserve"> n</w:t>
      </w:r>
      <w:r w:rsidR="00FC2138" w:rsidRPr="00F718D2">
        <w:rPr>
          <w:rFonts w:ascii="Times New Roman" w:hAnsi="Times New Roman" w:cs="Times New Roman"/>
          <w:b/>
          <w:sz w:val="36"/>
          <w:szCs w:val="36"/>
        </w:rPr>
        <w:t>ë</w:t>
      </w:r>
      <w:r w:rsidR="00FC2138">
        <w:rPr>
          <w:rFonts w:ascii="Times New Roman" w:hAnsi="Times New Roman" w:cs="Times New Roman"/>
          <w:b/>
          <w:sz w:val="36"/>
          <w:szCs w:val="36"/>
        </w:rPr>
        <w:t xml:space="preserve"> Komunën</w:t>
      </w:r>
      <w:r w:rsidRPr="00F718D2">
        <w:rPr>
          <w:rFonts w:ascii="Times New Roman" w:hAnsi="Times New Roman" w:cs="Times New Roman"/>
          <w:b/>
          <w:sz w:val="36"/>
          <w:szCs w:val="36"/>
        </w:rPr>
        <w:t xml:space="preserve"> e Klinës për publikun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8D2">
        <w:rPr>
          <w:rFonts w:ascii="Times New Roman" w:hAnsi="Times New Roman" w:cs="Times New Roman"/>
          <w:sz w:val="32"/>
          <w:szCs w:val="32"/>
        </w:rPr>
        <w:t xml:space="preserve">si: </w:t>
      </w:r>
    </w:p>
    <w:p w:rsidR="00F1501D" w:rsidRPr="00F718D2" w:rsidRDefault="00F1501D" w:rsidP="00F1501D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8D2">
        <w:rPr>
          <w:rFonts w:ascii="Times New Roman" w:hAnsi="Times New Roman" w:cs="Times New Roman"/>
          <w:sz w:val="32"/>
          <w:szCs w:val="32"/>
        </w:rPr>
        <w:t>licenca, leje, autorizime, certifikata, vërtetime apo shërbime publike të tjera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01D" w:rsidRPr="00F718D2" w:rsidRDefault="00F1501D" w:rsidP="00F15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718D2">
        <w:rPr>
          <w:rFonts w:ascii="Times New Roman" w:hAnsi="Times New Roman" w:cs="Times New Roman"/>
          <w:b/>
          <w:sz w:val="28"/>
          <w:szCs w:val="28"/>
        </w:rPr>
        <w:t>Klinë, 2023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1501D" w:rsidRPr="00F718D2" w:rsidRDefault="00F1501D" w:rsidP="00F150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8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HYRJE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 xml:space="preserve">Lista e hollësishme e shërbimeve që ofron Komuna e Klinës për publikun, si: licenca, leje, autorizime, certifikata, vërtetime apo shërbime publike të tjera, ku do të përfshihen edhe: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1. Procedurat d</w:t>
      </w:r>
      <w:r>
        <w:rPr>
          <w:rFonts w:ascii="Times New Roman" w:hAnsi="Times New Roman" w:cs="Times New Roman"/>
          <w:sz w:val="24"/>
          <w:szCs w:val="24"/>
        </w:rPr>
        <w:t>he kushtet e përfitimit të tyre;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2. Dokumentacioni i nevojshëm dhe kos</w:t>
      </w:r>
      <w:r>
        <w:rPr>
          <w:rFonts w:ascii="Times New Roman" w:hAnsi="Times New Roman" w:cs="Times New Roman"/>
          <w:sz w:val="24"/>
          <w:szCs w:val="24"/>
        </w:rPr>
        <w:t>toja për realizimin e shërbimit;</w:t>
      </w:r>
      <w:r w:rsidRPr="00F7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3. Formulari i aplikimit për çdo shërbim dh</w:t>
      </w:r>
      <w:r>
        <w:rPr>
          <w:rFonts w:ascii="Times New Roman" w:hAnsi="Times New Roman" w:cs="Times New Roman"/>
          <w:sz w:val="24"/>
          <w:szCs w:val="24"/>
        </w:rPr>
        <w:t>e udhëzuesi i plotësimit të tij;</w:t>
      </w:r>
      <w:r w:rsidRPr="00F7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4. Afati i detyrueshëm për të marrë pë</w:t>
      </w:r>
      <w:r>
        <w:rPr>
          <w:rFonts w:ascii="Times New Roman" w:hAnsi="Times New Roman" w:cs="Times New Roman"/>
          <w:sz w:val="24"/>
          <w:szCs w:val="24"/>
        </w:rPr>
        <w:t>rgjigje për shërbimin e kërkuar;</w:t>
      </w:r>
      <w:r w:rsidRPr="00F7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Afati dhe organi</w:t>
      </w:r>
      <w:r w:rsidRPr="00F718D2">
        <w:rPr>
          <w:rFonts w:ascii="Times New Roman" w:hAnsi="Times New Roman" w:cs="Times New Roman"/>
          <w:sz w:val="24"/>
          <w:szCs w:val="24"/>
        </w:rPr>
        <w:t xml:space="preserve"> ku bëhet ankimi, në rast refuzimi</w:t>
      </w:r>
      <w:r>
        <w:rPr>
          <w:rFonts w:ascii="Times New Roman" w:hAnsi="Times New Roman" w:cs="Times New Roman"/>
          <w:sz w:val="24"/>
          <w:szCs w:val="24"/>
        </w:rPr>
        <w:t xml:space="preserve"> të përgjigjes</w:t>
      </w:r>
      <w:r w:rsidRPr="00F718D2">
        <w:rPr>
          <w:rFonts w:ascii="Times New Roman" w:hAnsi="Times New Roman" w:cs="Times New Roman"/>
          <w:sz w:val="24"/>
          <w:szCs w:val="24"/>
        </w:rPr>
        <w:t xml:space="preserve"> apo të mos ofrimit të shërbimit në afatin e detyrueshëm ligjor.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Kjo lis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718D2">
        <w:rPr>
          <w:rFonts w:ascii="Times New Roman" w:hAnsi="Times New Roman" w:cs="Times New Roman"/>
          <w:sz w:val="24"/>
          <w:szCs w:val="24"/>
        </w:rPr>
        <w:t>ë është përgatitur duke u bazuar në shkresën e Agjencisë për Informim dhe Privatësi (AIP), pikës 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8D2">
        <w:rPr>
          <w:rFonts w:ascii="Times New Roman" w:hAnsi="Times New Roman" w:cs="Times New Roman"/>
          <w:sz w:val="24"/>
          <w:szCs w:val="24"/>
        </w:rPr>
        <w:t xml:space="preserve"> nënpikës f (lista e hollësishme e shërbimeve që ofron institucioni publik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8D2">
        <w:rPr>
          <w:rFonts w:ascii="Times New Roman" w:hAnsi="Times New Roman" w:cs="Times New Roman"/>
          <w:sz w:val="24"/>
          <w:szCs w:val="24"/>
        </w:rPr>
        <w:t xml:space="preserve"> si: licenca, leje, autorizime, certifikata, vërtetime apo shërbime publike</w:t>
      </w:r>
      <w:r>
        <w:rPr>
          <w:rFonts w:ascii="Times New Roman" w:hAnsi="Times New Roman" w:cs="Times New Roman"/>
          <w:sz w:val="24"/>
          <w:szCs w:val="24"/>
        </w:rPr>
        <w:t xml:space="preserve"> të</w:t>
      </w:r>
      <w:r w:rsidRPr="00F718D2">
        <w:rPr>
          <w:rFonts w:ascii="Times New Roman" w:hAnsi="Times New Roman" w:cs="Times New Roman"/>
          <w:sz w:val="24"/>
          <w:szCs w:val="24"/>
        </w:rPr>
        <w:t xml:space="preserve"> tjera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18D2">
        <w:rPr>
          <w:rFonts w:ascii="Times New Roman" w:hAnsi="Times New Roman" w:cs="Times New Roman"/>
          <w:sz w:val="24"/>
          <w:szCs w:val="24"/>
        </w:rPr>
        <w:t xml:space="preserve"> të Udhëzuesit për Përmbajtjen e Faqeve të Internetit të Institucioneve Publike të përgatitur nga AIP-i.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F1501D" w:rsidRPr="00F718D2" w:rsidRDefault="00F1501D" w:rsidP="00F150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8D2">
        <w:rPr>
          <w:rFonts w:ascii="Times New Roman" w:hAnsi="Times New Roman" w:cs="Times New Roman"/>
          <w:b/>
          <w:sz w:val="24"/>
          <w:szCs w:val="24"/>
          <w:u w:val="single"/>
        </w:rPr>
        <w:t xml:space="preserve">Qëllimi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Përgatitja e listës së hollësishme të shërbimeve që ofron Komuna e Klinës për publikun,</w:t>
      </w:r>
      <w:r>
        <w:rPr>
          <w:rFonts w:ascii="Times New Roman" w:hAnsi="Times New Roman" w:cs="Times New Roman"/>
          <w:sz w:val="24"/>
          <w:szCs w:val="24"/>
        </w:rPr>
        <w:t xml:space="preserve"> si: licenca, leje, autorizime, </w:t>
      </w:r>
      <w:r w:rsidRPr="00F718D2">
        <w:rPr>
          <w:rFonts w:ascii="Times New Roman" w:hAnsi="Times New Roman" w:cs="Times New Roman"/>
          <w:sz w:val="24"/>
          <w:szCs w:val="24"/>
        </w:rPr>
        <w:t>certifikata, vërtetime apo shërbime publike të tjera, ku do të përfshihen</w:t>
      </w:r>
      <w:r>
        <w:rPr>
          <w:rFonts w:ascii="Times New Roman" w:hAnsi="Times New Roman" w:cs="Times New Roman"/>
          <w:sz w:val="24"/>
          <w:szCs w:val="24"/>
        </w:rPr>
        <w:t xml:space="preserve"> edhe dokumente tjera, ka për qël</w:t>
      </w:r>
      <w:r w:rsidRPr="00F718D2">
        <w:rPr>
          <w:rFonts w:ascii="Times New Roman" w:hAnsi="Times New Roman" w:cs="Times New Roman"/>
          <w:sz w:val="24"/>
          <w:szCs w:val="24"/>
        </w:rPr>
        <w:t xml:space="preserve">lim rritjen e transparencës dhe llogaridhënies ndaj gjithë qytetarëve të Komunës së Klinës. 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  <w:r w:rsidRPr="00F718D2">
        <w:rPr>
          <w:rFonts w:ascii="Times New Roman" w:hAnsi="Times New Roman" w:cs="Times New Roman"/>
          <w:sz w:val="24"/>
          <w:szCs w:val="24"/>
        </w:rPr>
        <w:t>Pjesë e kësaj liste janë shërbimet që jepen nga të gjith</w:t>
      </w:r>
      <w:r>
        <w:rPr>
          <w:rFonts w:ascii="Times New Roman" w:hAnsi="Times New Roman" w:cs="Times New Roman"/>
          <w:sz w:val="24"/>
          <w:szCs w:val="24"/>
        </w:rPr>
        <w:t>a drejtoritë komunale të</w:t>
      </w:r>
      <w:r w:rsidRPr="00F718D2">
        <w:rPr>
          <w:rFonts w:ascii="Times New Roman" w:hAnsi="Times New Roman" w:cs="Times New Roman"/>
          <w:sz w:val="24"/>
          <w:szCs w:val="24"/>
        </w:rPr>
        <w:t xml:space="preserve"> Klinës, ndërsa me përgatitjen dhe publikimin e kësaj liste në ueb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18D2">
        <w:rPr>
          <w:rFonts w:ascii="Times New Roman" w:hAnsi="Times New Roman" w:cs="Times New Roman"/>
          <w:sz w:val="24"/>
          <w:szCs w:val="24"/>
        </w:rPr>
        <w:t>faqen zyrtare të komunës, qytetarët dhe OJQ-të mund t’i shohin shërbimet që mund 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718D2">
        <w:rPr>
          <w:rFonts w:ascii="Times New Roman" w:hAnsi="Times New Roman" w:cs="Times New Roman"/>
          <w:sz w:val="24"/>
          <w:szCs w:val="24"/>
        </w:rPr>
        <w:t>i marrin në të gjitha drejtoritë.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8D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8D2">
        <w:rPr>
          <w:rFonts w:ascii="Times New Roman" w:hAnsi="Times New Roman" w:cs="Times New Roman"/>
          <w:sz w:val="24"/>
          <w:szCs w:val="24"/>
        </w:rPr>
        <w:t xml:space="preserve">ashtu, mund të shohin se cili zyrtar e lëshon dokumentin të cilin ata janë të interesuar që të aplikojnë për </w:t>
      </w:r>
      <w:r w:rsidRPr="003C3C4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F718D2">
        <w:rPr>
          <w:rFonts w:ascii="Times New Roman" w:hAnsi="Times New Roman" w:cs="Times New Roman"/>
          <w:sz w:val="24"/>
          <w:szCs w:val="24"/>
        </w:rPr>
        <w:t xml:space="preserve"> marrë në drejtorinë përkatëse.</w:t>
      </w: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F1501D" w:rsidRPr="00F718D2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F1501D" w:rsidRDefault="00F1501D" w:rsidP="00F1501D">
      <w:pPr>
        <w:rPr>
          <w:rFonts w:ascii="Times New Roman" w:hAnsi="Times New Roman" w:cs="Times New Roman"/>
          <w:sz w:val="24"/>
          <w:szCs w:val="24"/>
        </w:rPr>
      </w:pPr>
    </w:p>
    <w:p w:rsidR="00860226" w:rsidRDefault="00860226" w:rsidP="00F1501D">
      <w:pPr>
        <w:rPr>
          <w:rFonts w:ascii="Times New Roman" w:hAnsi="Times New Roman" w:cs="Times New Roman"/>
          <w:sz w:val="24"/>
          <w:szCs w:val="24"/>
        </w:rPr>
      </w:pPr>
    </w:p>
    <w:p w:rsidR="00860226" w:rsidRDefault="00860226" w:rsidP="00F1501D">
      <w:pPr>
        <w:rPr>
          <w:rFonts w:ascii="Times New Roman" w:hAnsi="Times New Roman" w:cs="Times New Roman"/>
          <w:sz w:val="24"/>
          <w:szCs w:val="24"/>
        </w:rPr>
      </w:pPr>
    </w:p>
    <w:p w:rsidR="00FE66B9" w:rsidRDefault="00FE66B9" w:rsidP="00F1501D">
      <w:pPr>
        <w:rPr>
          <w:rFonts w:ascii="Times New Roman" w:hAnsi="Times New Roman" w:cs="Times New Roman"/>
          <w:sz w:val="24"/>
          <w:szCs w:val="24"/>
        </w:rPr>
      </w:pPr>
    </w:p>
    <w:p w:rsidR="00FE66B9" w:rsidRDefault="00FE66B9" w:rsidP="0001560A">
      <w:pPr>
        <w:pStyle w:val="ListParagraph"/>
        <w:rPr>
          <w:b/>
          <w:u w:val="single"/>
        </w:rPr>
      </w:pPr>
      <w:r w:rsidRPr="00F718D2">
        <w:rPr>
          <w:b/>
          <w:u w:val="single"/>
        </w:rPr>
        <w:lastRenderedPageBreak/>
        <w:t xml:space="preserve">Drejtoria për Shërbime Publike dhe Emergjencë </w:t>
      </w:r>
    </w:p>
    <w:p w:rsidR="00FE66B9" w:rsidRPr="00F718D2" w:rsidRDefault="00FE66B9" w:rsidP="00FE66B9">
      <w:pPr>
        <w:pStyle w:val="ListParagraph"/>
        <w:rPr>
          <w:b/>
          <w:u w:val="single"/>
        </w:rPr>
      </w:pPr>
    </w:p>
    <w:tbl>
      <w:tblPr>
        <w:tblStyle w:val="TableGrid"/>
        <w:tblW w:w="1125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1620"/>
        <w:gridCol w:w="1260"/>
        <w:gridCol w:w="1601"/>
        <w:gridCol w:w="1189"/>
        <w:gridCol w:w="2430"/>
      </w:tblGrid>
      <w:tr w:rsidR="00FE66B9" w:rsidRPr="00F718D2" w:rsidTr="00ED47F1">
        <w:tc>
          <w:tcPr>
            <w:tcW w:w="15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Emri i dokumentit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Drejtoria/zyrtari që lëshon dokumentin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Procedurat dhe kushtet e përfitimit të dokumentit</w:t>
            </w:r>
          </w:p>
        </w:tc>
        <w:tc>
          <w:tcPr>
            <w:tcW w:w="126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Dokumentacioni i nevojshëm dhe kostoja për realizimin e shërbimit-dokumentit</w:t>
            </w:r>
          </w:p>
        </w:tc>
        <w:tc>
          <w:tcPr>
            <w:tcW w:w="1601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Formulari i aplikimit për çdo shërbim dhe udhëzuesi i plotësimit të tij</w:t>
            </w:r>
          </w:p>
        </w:tc>
        <w:tc>
          <w:tcPr>
            <w:tcW w:w="1189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Afati i detyrueshëm për të marrë përgjigje për shërbimin e kërkuar</w:t>
            </w:r>
          </w:p>
        </w:tc>
        <w:tc>
          <w:tcPr>
            <w:tcW w:w="24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Afati dhe organi</w:t>
            </w: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ku bëhet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ankimi, në rast refuzimi të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përgjigjes</w:t>
            </w: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apo të mos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ofrimit të shërbimit në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afatin e detyrueshëm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ligjor </w:t>
            </w:r>
          </w:p>
        </w:tc>
      </w:tr>
      <w:tr w:rsidR="00FE66B9" w:rsidRPr="00F718D2" w:rsidTr="00ED47F1">
        <w:tc>
          <w:tcPr>
            <w:tcW w:w="15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Pëlqim për shfrytëzim të hapësirës publike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 D.SH.P.E, 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z.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Qendrim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Millaku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parashtrimit të kërkesës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Certifikata e biznesit Vë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rtetim se është paguar tatimi në pronë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 i aktivitetit Kostoja: m2 = €</w:t>
            </w:r>
          </w:p>
        </w:tc>
        <w:tc>
          <w:tcPr>
            <w:tcW w:w="1601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Nuk ka formular</w:t>
            </w:r>
          </w:p>
        </w:tc>
        <w:tc>
          <w:tcPr>
            <w:tcW w:w="1189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 ditë -30 ditë</w:t>
            </w:r>
          </w:p>
        </w:tc>
        <w:tc>
          <w:tcPr>
            <w:tcW w:w="24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DSHPE</w:t>
            </w:r>
          </w:p>
        </w:tc>
      </w:tr>
      <w:tr w:rsidR="00FE66B9" w:rsidRPr="00F718D2" w:rsidTr="00ED47F1">
        <w:tc>
          <w:tcPr>
            <w:tcW w:w="15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Pëlqim për gërmim/dëmtim të rrugës (me asfalt, me kube, sipërfaqe me gjelbërim) për kyçje në kanalizim (që shërben për pajisje me leje në DUPH)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 D.SH.P.E., 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z.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Qendrim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Millaku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Parashtrimi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 kërkesës.</w:t>
            </w:r>
          </w:p>
        </w:tc>
        <w:tc>
          <w:tcPr>
            <w:tcW w:w="1260" w:type="dxa"/>
          </w:tcPr>
          <w:p w:rsidR="00FE66B9" w:rsidRPr="00F718D2" w:rsidRDefault="00FE66B9" w:rsidP="00ED47F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jc w:val="both"/>
              <w:rPr>
                <w:sz w:val="20"/>
                <w:szCs w:val="20"/>
                <w:lang w:val="sq-AL"/>
              </w:rPr>
            </w:pPr>
            <w:r w:rsidRPr="00F718D2">
              <w:rPr>
                <w:sz w:val="20"/>
                <w:szCs w:val="20"/>
                <w:lang w:val="sq-AL"/>
              </w:rPr>
              <w:t>Pëlqimi nga KEDS-i</w:t>
            </w:r>
          </w:p>
          <w:p w:rsidR="00FE66B9" w:rsidRPr="00F718D2" w:rsidRDefault="00FE66B9" w:rsidP="00ED47F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jc w:val="both"/>
              <w:rPr>
                <w:sz w:val="20"/>
                <w:szCs w:val="20"/>
                <w:lang w:val="sq-AL"/>
              </w:rPr>
            </w:pPr>
            <w:r w:rsidRPr="00F718D2">
              <w:rPr>
                <w:sz w:val="20"/>
                <w:szCs w:val="20"/>
                <w:lang w:val="sq-AL"/>
              </w:rPr>
              <w:t>Pëlqimi  nga  KRU-</w:t>
            </w:r>
            <w:proofErr w:type="spellStart"/>
            <w:r w:rsidRPr="00F718D2">
              <w:rPr>
                <w:sz w:val="20"/>
                <w:szCs w:val="20"/>
                <w:lang w:val="sq-AL"/>
              </w:rPr>
              <w:t>Hidrodrini</w:t>
            </w:r>
            <w:proofErr w:type="spellEnd"/>
          </w:p>
          <w:p w:rsidR="00FE66B9" w:rsidRPr="00F718D2" w:rsidRDefault="00FE66B9" w:rsidP="00ED47F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jc w:val="both"/>
              <w:rPr>
                <w:sz w:val="20"/>
                <w:szCs w:val="20"/>
                <w:lang w:val="sq-AL"/>
              </w:rPr>
            </w:pPr>
            <w:r w:rsidRPr="00F718D2">
              <w:rPr>
                <w:sz w:val="20"/>
                <w:szCs w:val="20"/>
                <w:lang w:val="sq-AL"/>
              </w:rPr>
              <w:t>Pëlqimi nga PTK</w:t>
            </w:r>
            <w:r w:rsidRPr="00F718D2">
              <w:rPr>
                <w:sz w:val="20"/>
                <w:szCs w:val="20"/>
                <w:lang w:val="sq-AL"/>
              </w:rPr>
              <w:tab/>
            </w:r>
          </w:p>
          <w:p w:rsidR="00FE66B9" w:rsidRPr="00F718D2" w:rsidRDefault="00FE66B9" w:rsidP="00ED47F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jc w:val="both"/>
              <w:rPr>
                <w:sz w:val="20"/>
                <w:szCs w:val="20"/>
                <w:lang w:val="sq-AL"/>
              </w:rPr>
            </w:pPr>
            <w:r w:rsidRPr="00F718D2">
              <w:rPr>
                <w:sz w:val="20"/>
                <w:szCs w:val="20"/>
                <w:lang w:val="sq-AL"/>
              </w:rPr>
              <w:t>Vërtetimi për pagesën e tatimit në pronë - person fizik</w:t>
            </w:r>
            <w:r w:rsidRPr="00F718D2">
              <w:rPr>
                <w:sz w:val="20"/>
                <w:szCs w:val="20"/>
                <w:lang w:val="sq-AL"/>
              </w:rPr>
              <w:tab/>
            </w:r>
          </w:p>
          <w:p w:rsidR="00FE66B9" w:rsidRPr="00F718D2" w:rsidRDefault="00FE66B9" w:rsidP="00ED47F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jc w:val="both"/>
              <w:rPr>
                <w:sz w:val="20"/>
                <w:szCs w:val="20"/>
                <w:lang w:val="sq-AL"/>
              </w:rPr>
            </w:pPr>
            <w:r w:rsidRPr="00F718D2">
              <w:rPr>
                <w:sz w:val="20"/>
                <w:szCs w:val="20"/>
                <w:lang w:val="sq-AL"/>
              </w:rPr>
              <w:t>Vërtetimi për pagesën e taksës komunale - person juridik</w:t>
            </w:r>
            <w:r w:rsidRPr="00F718D2">
              <w:rPr>
                <w:sz w:val="20"/>
                <w:szCs w:val="20"/>
                <w:lang w:val="sq-AL"/>
              </w:rPr>
              <w:tab/>
            </w:r>
          </w:p>
          <w:p w:rsidR="00FE66B9" w:rsidRPr="00F718D2" w:rsidRDefault="00FE66B9" w:rsidP="00ED47F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jc w:val="both"/>
              <w:rPr>
                <w:sz w:val="20"/>
                <w:szCs w:val="20"/>
                <w:lang w:val="sq-AL"/>
              </w:rPr>
            </w:pPr>
            <w:r w:rsidRPr="00F718D2">
              <w:rPr>
                <w:sz w:val="20"/>
                <w:szCs w:val="20"/>
                <w:lang w:val="sq-AL"/>
              </w:rPr>
              <w:t>Vërtetim për pagesë të mbeturinave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Kostoja:  Nuk ka. </w:t>
            </w:r>
          </w:p>
        </w:tc>
        <w:tc>
          <w:tcPr>
            <w:tcW w:w="1601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Nuk ka formular</w:t>
            </w:r>
          </w:p>
        </w:tc>
        <w:tc>
          <w:tcPr>
            <w:tcW w:w="1189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  - ditë</w:t>
            </w:r>
          </w:p>
        </w:tc>
        <w:tc>
          <w:tcPr>
            <w:tcW w:w="2430" w:type="dxa"/>
          </w:tcPr>
          <w:p w:rsidR="00FE66B9" w:rsidRPr="00F718D2" w:rsidRDefault="0001560A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DSHPE</w:t>
            </w:r>
          </w:p>
        </w:tc>
      </w:tr>
      <w:tr w:rsidR="00FE66B9" w:rsidRPr="00F718D2" w:rsidTr="00ED47F1">
        <w:tc>
          <w:tcPr>
            <w:tcW w:w="15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 D.SH.P.E.,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z.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Qendrim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Millaku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01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89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4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FE66B9" w:rsidRPr="00F718D2" w:rsidTr="00ED47F1">
        <w:tc>
          <w:tcPr>
            <w:tcW w:w="15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Krijim të raporteve të zjarrit për të dëmtuarit.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Shëndrit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Gashi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zyrtar për E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mergjenca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kërkes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ës së Policisë ose të kërkesës s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dëmtuarit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 pagesë</w:t>
            </w:r>
          </w:p>
        </w:tc>
        <w:tc>
          <w:tcPr>
            <w:tcW w:w="1601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Formulari</w:t>
            </w:r>
          </w:p>
        </w:tc>
        <w:tc>
          <w:tcPr>
            <w:tcW w:w="1189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5 dit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ëve</w:t>
            </w:r>
          </w:p>
        </w:tc>
        <w:tc>
          <w:tcPr>
            <w:tcW w:w="24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DSHPE</w:t>
            </w:r>
          </w:p>
        </w:tc>
      </w:tr>
      <w:tr w:rsidR="00FE66B9" w:rsidRPr="00F718D2" w:rsidTr="00ED47F1">
        <w:tc>
          <w:tcPr>
            <w:tcW w:w="15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Krijim të raporteve të fatkeqësive natyrore për të dëmtuarit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Shëndrit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Gashi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zyrtar për E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mergjenca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kërkesës së Policisë ose të kërkesës të dëmtuarit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 pagesë</w:t>
            </w:r>
          </w:p>
        </w:tc>
        <w:tc>
          <w:tcPr>
            <w:tcW w:w="1601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Formulari</w:t>
            </w:r>
          </w:p>
        </w:tc>
        <w:tc>
          <w:tcPr>
            <w:tcW w:w="1189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5 dit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ëve</w:t>
            </w:r>
          </w:p>
        </w:tc>
        <w:tc>
          <w:tcPr>
            <w:tcW w:w="2430" w:type="dxa"/>
          </w:tcPr>
          <w:p w:rsidR="00FE66B9" w:rsidRPr="00F718D2" w:rsidRDefault="00046145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DSHPE</w:t>
            </w:r>
          </w:p>
        </w:tc>
      </w:tr>
      <w:tr w:rsidR="00FE66B9" w:rsidRPr="00F718D2" w:rsidTr="00ED47F1">
        <w:tc>
          <w:tcPr>
            <w:tcW w:w="15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Ndërmerr masa për parandalimin dhe zvogëlimin e pasojave nga zjarret, fatkeqësitë natyrore dhe fatkeqësitë e tjera.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Shëndrit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Gashi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zyrtar për E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mergjenca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Sipas kërkesave të 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personave administrativ të banesave kolektive.</w:t>
            </w:r>
          </w:p>
        </w:tc>
        <w:tc>
          <w:tcPr>
            <w:tcW w:w="126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 pages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1601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////</w:t>
            </w:r>
          </w:p>
        </w:tc>
        <w:tc>
          <w:tcPr>
            <w:tcW w:w="1189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dite.</w:t>
            </w:r>
          </w:p>
        </w:tc>
        <w:tc>
          <w:tcPr>
            <w:tcW w:w="24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////</w:t>
            </w:r>
          </w:p>
        </w:tc>
      </w:tr>
      <w:tr w:rsidR="00FE66B9" w:rsidRPr="00F718D2" w:rsidTr="00ED47F1">
        <w:tc>
          <w:tcPr>
            <w:tcW w:w="15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Aprovimin, refuzimin e </w:t>
            </w:r>
          </w:p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kërkesave të qytetarëve në platformën INTRANET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Shëndrit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Gashi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z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yrta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për E</w:t>
            </w: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mergjenca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Aprovimin, refuzimin e kërkesave të qytetarëve në platformën INTRANET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26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 pages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1601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///</w:t>
            </w:r>
          </w:p>
        </w:tc>
        <w:tc>
          <w:tcPr>
            <w:tcW w:w="1189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Brenda dite.</w:t>
            </w:r>
          </w:p>
        </w:tc>
        <w:tc>
          <w:tcPr>
            <w:tcW w:w="2430" w:type="dxa"/>
          </w:tcPr>
          <w:p w:rsidR="00FE66B9" w:rsidRPr="00F718D2" w:rsidRDefault="00FE66B9" w:rsidP="00ED47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718D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///</w:t>
            </w:r>
          </w:p>
        </w:tc>
      </w:tr>
    </w:tbl>
    <w:p w:rsidR="00FE66B9" w:rsidRPr="00F718D2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Pr="00F718D2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Pr="00F718D2" w:rsidRDefault="00FE66B9" w:rsidP="00FE66B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E66B9" w:rsidRDefault="00FE66B9" w:rsidP="00FE66B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E66B9" w:rsidRDefault="00FE66B9" w:rsidP="00F1501D">
      <w:pPr>
        <w:rPr>
          <w:rFonts w:ascii="Times New Roman" w:hAnsi="Times New Roman" w:cs="Times New Roman"/>
          <w:sz w:val="24"/>
          <w:szCs w:val="24"/>
        </w:rPr>
      </w:pPr>
    </w:p>
    <w:sectPr w:rsidR="00FE66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F0A"/>
    <w:multiLevelType w:val="hybridMultilevel"/>
    <w:tmpl w:val="49746F84"/>
    <w:lvl w:ilvl="0" w:tplc="B5E252D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7E8"/>
    <w:multiLevelType w:val="hybridMultilevel"/>
    <w:tmpl w:val="42681016"/>
    <w:lvl w:ilvl="0" w:tplc="870C7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BD6"/>
    <w:multiLevelType w:val="multilevel"/>
    <w:tmpl w:val="5C0C8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9149D9"/>
    <w:multiLevelType w:val="multilevel"/>
    <w:tmpl w:val="5C0C8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9C3983"/>
    <w:multiLevelType w:val="hybridMultilevel"/>
    <w:tmpl w:val="160E9304"/>
    <w:lvl w:ilvl="0" w:tplc="C57E2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6058"/>
    <w:multiLevelType w:val="hybridMultilevel"/>
    <w:tmpl w:val="EDF2E9E0"/>
    <w:lvl w:ilvl="0" w:tplc="4C92D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40D10"/>
    <w:multiLevelType w:val="hybridMultilevel"/>
    <w:tmpl w:val="1728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13597"/>
    <w:multiLevelType w:val="hybridMultilevel"/>
    <w:tmpl w:val="70E0B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1D"/>
    <w:rsid w:val="0001560A"/>
    <w:rsid w:val="00046145"/>
    <w:rsid w:val="00111FAF"/>
    <w:rsid w:val="00132201"/>
    <w:rsid w:val="004B45CC"/>
    <w:rsid w:val="00670515"/>
    <w:rsid w:val="006E631B"/>
    <w:rsid w:val="00810029"/>
    <w:rsid w:val="00860226"/>
    <w:rsid w:val="009F0193"/>
    <w:rsid w:val="00A85865"/>
    <w:rsid w:val="00CE5D1A"/>
    <w:rsid w:val="00D62979"/>
    <w:rsid w:val="00F1501D"/>
    <w:rsid w:val="00FC2138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33732-B50C-4149-9949-5A6D3CE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150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1501D"/>
    <w:rPr>
      <w:b/>
      <w:bCs/>
    </w:rPr>
  </w:style>
  <w:style w:type="paragraph" w:styleId="NormalWeb">
    <w:name w:val="Normal (Web)"/>
    <w:basedOn w:val="Normal"/>
    <w:uiPriority w:val="99"/>
    <w:unhideWhenUsed/>
    <w:rsid w:val="00F1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1501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1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1D"/>
  </w:style>
  <w:style w:type="paragraph" w:styleId="Header">
    <w:name w:val="header"/>
    <w:basedOn w:val="Normal"/>
    <w:link w:val="HeaderChar"/>
    <w:uiPriority w:val="99"/>
    <w:semiHidden/>
    <w:unhideWhenUsed/>
    <w:rsid w:val="00F1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2023-06-04T11:29:00Z</dcterms:created>
  <dcterms:modified xsi:type="dcterms:W3CDTF">2023-06-04T11:52:00Z</dcterms:modified>
</cp:coreProperties>
</file>