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54C81" w14:textId="77777777" w:rsidR="00D3306B" w:rsidRDefault="00D3306B" w:rsidP="00D3306B">
      <w:pPr>
        <w:spacing w:after="0" w:line="240" w:lineRule="auto"/>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w:t>
      </w:r>
      <w:r w:rsidR="00FE4F19" w:rsidRPr="00893496">
        <w:rPr>
          <w:rFonts w:ascii="Times New Roman" w:hAnsi="Times New Roman" w:cs="Times New Roman"/>
          <w:sz w:val="24"/>
          <w:szCs w:val="24"/>
        </w:rPr>
        <w:object w:dxaOrig="12180" w:dyaOrig="1740" w14:anchorId="54219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25pt;height:69.75pt" o:ole="">
            <v:imagedata r:id="rId7" o:title=""/>
          </v:shape>
          <o:OLEObject Type="Embed" ProgID="CorelPHOTOPAINT.Image.13" ShapeID="_x0000_i1025" DrawAspect="Content" ObjectID="_1734433640" r:id="rId8"/>
        </w:object>
      </w:r>
      <w:r w:rsidRPr="00893496">
        <w:rPr>
          <w:rFonts w:ascii="Times New Roman" w:eastAsia="MS Mincho" w:hAnsi="Times New Roman" w:cs="Times New Roman"/>
          <w:sz w:val="24"/>
          <w:szCs w:val="24"/>
        </w:rPr>
        <w:t xml:space="preserve">      </w:t>
      </w:r>
    </w:p>
    <w:p w14:paraId="5474B413" w14:textId="77777777" w:rsidR="00FE4F19" w:rsidRDefault="00FE4F19" w:rsidP="00D3306B">
      <w:pPr>
        <w:spacing w:after="0" w:line="240" w:lineRule="auto"/>
        <w:rPr>
          <w:rFonts w:ascii="Times New Roman" w:eastAsia="MS Mincho" w:hAnsi="Times New Roman" w:cs="Times New Roman"/>
          <w:sz w:val="24"/>
          <w:szCs w:val="24"/>
        </w:rPr>
      </w:pPr>
    </w:p>
    <w:p w14:paraId="1C2D141F" w14:textId="77777777" w:rsidR="00FE4F19" w:rsidRDefault="00FE4F19" w:rsidP="00D3306B">
      <w:pPr>
        <w:spacing w:after="0" w:line="240" w:lineRule="auto"/>
        <w:rPr>
          <w:rFonts w:ascii="Times New Roman" w:eastAsia="MS Mincho" w:hAnsi="Times New Roman" w:cs="Times New Roman"/>
          <w:sz w:val="24"/>
          <w:szCs w:val="24"/>
        </w:rPr>
      </w:pPr>
    </w:p>
    <w:p w14:paraId="0869AD3A" w14:textId="77777777" w:rsidR="00FE4F19" w:rsidRDefault="00FE4F19" w:rsidP="00D3306B">
      <w:pPr>
        <w:spacing w:after="0" w:line="240" w:lineRule="auto"/>
        <w:rPr>
          <w:rFonts w:ascii="Times New Roman" w:eastAsia="MS Mincho" w:hAnsi="Times New Roman" w:cs="Times New Roman"/>
          <w:sz w:val="24"/>
          <w:szCs w:val="24"/>
        </w:rPr>
      </w:pPr>
    </w:p>
    <w:p w14:paraId="592733E1" w14:textId="77777777" w:rsidR="00FE4F19" w:rsidRDefault="00FE4F19" w:rsidP="00D3306B">
      <w:pPr>
        <w:spacing w:after="0" w:line="240" w:lineRule="auto"/>
        <w:rPr>
          <w:rFonts w:ascii="Times New Roman" w:eastAsia="MS Mincho" w:hAnsi="Times New Roman" w:cs="Times New Roman"/>
          <w:sz w:val="24"/>
          <w:szCs w:val="24"/>
        </w:rPr>
      </w:pPr>
    </w:p>
    <w:p w14:paraId="4FFE2637" w14:textId="77777777" w:rsidR="00FE4F19" w:rsidRDefault="00FE4F19" w:rsidP="00D3306B">
      <w:pPr>
        <w:spacing w:after="0" w:line="240" w:lineRule="auto"/>
        <w:rPr>
          <w:rFonts w:ascii="Times New Roman" w:eastAsia="MS Mincho" w:hAnsi="Times New Roman" w:cs="Times New Roman"/>
          <w:sz w:val="24"/>
          <w:szCs w:val="24"/>
        </w:rPr>
      </w:pPr>
    </w:p>
    <w:p w14:paraId="640CDFE6" w14:textId="77777777" w:rsidR="001B466F" w:rsidRDefault="001B466F" w:rsidP="00D3306B">
      <w:pPr>
        <w:spacing w:after="0" w:line="240" w:lineRule="auto"/>
        <w:rPr>
          <w:rFonts w:ascii="Times New Roman" w:eastAsia="MS Mincho" w:hAnsi="Times New Roman" w:cs="Times New Roman"/>
          <w:sz w:val="24"/>
          <w:szCs w:val="24"/>
        </w:rPr>
      </w:pPr>
    </w:p>
    <w:p w14:paraId="5CF6652D" w14:textId="77777777" w:rsidR="001B466F" w:rsidRDefault="001B466F" w:rsidP="00D3306B">
      <w:pPr>
        <w:spacing w:after="0" w:line="240" w:lineRule="auto"/>
        <w:rPr>
          <w:rFonts w:ascii="Times New Roman" w:eastAsia="MS Mincho" w:hAnsi="Times New Roman" w:cs="Times New Roman"/>
          <w:sz w:val="24"/>
          <w:szCs w:val="24"/>
        </w:rPr>
      </w:pPr>
    </w:p>
    <w:p w14:paraId="73945B64" w14:textId="77777777" w:rsidR="001B466F" w:rsidRDefault="001B466F" w:rsidP="00D3306B">
      <w:pPr>
        <w:spacing w:after="0" w:line="240" w:lineRule="auto"/>
        <w:rPr>
          <w:rFonts w:ascii="Times New Roman" w:eastAsia="MS Mincho" w:hAnsi="Times New Roman" w:cs="Times New Roman"/>
          <w:sz w:val="24"/>
          <w:szCs w:val="24"/>
        </w:rPr>
      </w:pPr>
    </w:p>
    <w:p w14:paraId="1D8308B0" w14:textId="77777777" w:rsidR="00FE4F19" w:rsidRDefault="00FE4F19" w:rsidP="00D3306B">
      <w:pPr>
        <w:spacing w:after="0" w:line="240" w:lineRule="auto"/>
        <w:rPr>
          <w:rFonts w:ascii="Times New Roman" w:eastAsia="MS Mincho" w:hAnsi="Times New Roman" w:cs="Times New Roman"/>
          <w:sz w:val="24"/>
          <w:szCs w:val="24"/>
        </w:rPr>
      </w:pPr>
    </w:p>
    <w:p w14:paraId="46F0F711" w14:textId="77777777" w:rsidR="00FE4F19" w:rsidRPr="00FE4F19" w:rsidRDefault="00FE4F19" w:rsidP="00FE4F19">
      <w:pPr>
        <w:spacing w:after="0" w:line="240" w:lineRule="auto"/>
        <w:jc w:val="center"/>
        <w:rPr>
          <w:rFonts w:ascii="Times New Roman" w:eastAsia="MS Mincho" w:hAnsi="Times New Roman" w:cs="Times New Roman"/>
          <w:sz w:val="36"/>
          <w:szCs w:val="36"/>
        </w:rPr>
      </w:pPr>
      <w:r w:rsidRPr="00FE4F19">
        <w:rPr>
          <w:rFonts w:ascii="Times New Roman" w:eastAsia="MS Mincho" w:hAnsi="Times New Roman" w:cs="Times New Roman"/>
          <w:sz w:val="36"/>
          <w:szCs w:val="36"/>
        </w:rPr>
        <w:t>PLANI</w:t>
      </w:r>
    </w:p>
    <w:p w14:paraId="25432AAF" w14:textId="77777777" w:rsidR="00FE4F19" w:rsidRPr="00FE4F19" w:rsidRDefault="00FE4F19" w:rsidP="00FE4F19">
      <w:pPr>
        <w:spacing w:after="0" w:line="240" w:lineRule="auto"/>
        <w:jc w:val="center"/>
        <w:rPr>
          <w:rFonts w:ascii="Times New Roman" w:eastAsia="MS Mincho" w:hAnsi="Times New Roman" w:cs="Times New Roman"/>
          <w:sz w:val="36"/>
          <w:szCs w:val="36"/>
        </w:rPr>
      </w:pPr>
      <w:r w:rsidRPr="00FE4F19">
        <w:rPr>
          <w:rFonts w:ascii="Times New Roman" w:eastAsia="MS Mincho" w:hAnsi="Times New Roman" w:cs="Times New Roman"/>
          <w:sz w:val="36"/>
          <w:szCs w:val="36"/>
        </w:rPr>
        <w:t>I</w:t>
      </w:r>
    </w:p>
    <w:p w14:paraId="1CC93772" w14:textId="13BF680C" w:rsidR="00FE4F19" w:rsidRDefault="00FE4F19" w:rsidP="00FE4F19">
      <w:pPr>
        <w:spacing w:after="0" w:line="240" w:lineRule="auto"/>
        <w:jc w:val="center"/>
        <w:rPr>
          <w:rFonts w:ascii="Times New Roman" w:eastAsia="MS Mincho" w:hAnsi="Times New Roman" w:cs="Times New Roman"/>
          <w:sz w:val="36"/>
          <w:szCs w:val="36"/>
        </w:rPr>
      </w:pPr>
      <w:r w:rsidRPr="00FE4F19">
        <w:rPr>
          <w:rFonts w:ascii="Times New Roman" w:eastAsia="MS Mincho" w:hAnsi="Times New Roman" w:cs="Times New Roman"/>
          <w:sz w:val="36"/>
          <w:szCs w:val="36"/>
        </w:rPr>
        <w:t>PUNËS SË KKSB-së PËR VITIN 202</w:t>
      </w:r>
      <w:r w:rsidR="0072416D">
        <w:rPr>
          <w:rFonts w:ascii="Times New Roman" w:eastAsia="MS Mincho" w:hAnsi="Times New Roman" w:cs="Times New Roman"/>
          <w:sz w:val="36"/>
          <w:szCs w:val="36"/>
        </w:rPr>
        <w:t>3</w:t>
      </w:r>
    </w:p>
    <w:p w14:paraId="6E60C8E8" w14:textId="77777777" w:rsidR="00FE4F19" w:rsidRDefault="00FE4F19" w:rsidP="00FE4F19">
      <w:pPr>
        <w:spacing w:after="0" w:line="240" w:lineRule="auto"/>
        <w:jc w:val="center"/>
        <w:rPr>
          <w:rFonts w:ascii="Times New Roman" w:eastAsia="MS Mincho" w:hAnsi="Times New Roman" w:cs="Times New Roman"/>
          <w:sz w:val="36"/>
          <w:szCs w:val="36"/>
        </w:rPr>
      </w:pPr>
    </w:p>
    <w:p w14:paraId="12086AD7" w14:textId="77777777" w:rsidR="00FE4F19" w:rsidRDefault="00FE4F19" w:rsidP="00FE4F19">
      <w:pPr>
        <w:spacing w:after="0" w:line="240" w:lineRule="auto"/>
        <w:jc w:val="center"/>
        <w:rPr>
          <w:rFonts w:ascii="Times New Roman" w:eastAsia="MS Mincho" w:hAnsi="Times New Roman" w:cs="Times New Roman"/>
          <w:sz w:val="36"/>
          <w:szCs w:val="36"/>
        </w:rPr>
      </w:pPr>
    </w:p>
    <w:p w14:paraId="67F765A3" w14:textId="77777777" w:rsidR="00FE4F19" w:rsidRDefault="00FE4F19" w:rsidP="00FE4F19">
      <w:pPr>
        <w:spacing w:after="0" w:line="240" w:lineRule="auto"/>
        <w:jc w:val="center"/>
        <w:rPr>
          <w:rFonts w:ascii="Times New Roman" w:eastAsia="MS Mincho" w:hAnsi="Times New Roman" w:cs="Times New Roman"/>
          <w:sz w:val="36"/>
          <w:szCs w:val="36"/>
        </w:rPr>
      </w:pPr>
    </w:p>
    <w:p w14:paraId="19030C83" w14:textId="77777777" w:rsidR="00FE4F19" w:rsidRDefault="00FE4F19" w:rsidP="00FE4F19">
      <w:pPr>
        <w:spacing w:after="0" w:line="240" w:lineRule="auto"/>
        <w:jc w:val="center"/>
        <w:rPr>
          <w:rFonts w:ascii="Times New Roman" w:eastAsia="MS Mincho" w:hAnsi="Times New Roman" w:cs="Times New Roman"/>
          <w:sz w:val="36"/>
          <w:szCs w:val="36"/>
        </w:rPr>
      </w:pPr>
    </w:p>
    <w:p w14:paraId="2503BF74" w14:textId="77777777" w:rsidR="00FE4F19" w:rsidRDefault="00FE4F19" w:rsidP="00FE4F19">
      <w:pPr>
        <w:spacing w:after="0" w:line="240" w:lineRule="auto"/>
        <w:jc w:val="center"/>
        <w:rPr>
          <w:rFonts w:ascii="Times New Roman" w:eastAsia="MS Mincho" w:hAnsi="Times New Roman" w:cs="Times New Roman"/>
          <w:sz w:val="36"/>
          <w:szCs w:val="36"/>
        </w:rPr>
      </w:pPr>
    </w:p>
    <w:p w14:paraId="1BD49205" w14:textId="77777777" w:rsidR="00FE4F19" w:rsidRDefault="00FE4F19" w:rsidP="00FE4F19">
      <w:pPr>
        <w:spacing w:after="0" w:line="240" w:lineRule="auto"/>
        <w:jc w:val="center"/>
        <w:rPr>
          <w:rFonts w:ascii="Times New Roman" w:eastAsia="MS Mincho" w:hAnsi="Times New Roman" w:cs="Times New Roman"/>
          <w:sz w:val="36"/>
          <w:szCs w:val="36"/>
        </w:rPr>
      </w:pPr>
    </w:p>
    <w:p w14:paraId="44F28B3B" w14:textId="026F4AFC" w:rsidR="00FE4F19" w:rsidRPr="003635C3" w:rsidRDefault="00FE4F19" w:rsidP="00FE4F19">
      <w:pPr>
        <w:spacing w:after="0" w:line="240" w:lineRule="auto"/>
        <w:jc w:val="center"/>
        <w:rPr>
          <w:rFonts w:ascii="Times New Roman" w:eastAsia="MS Mincho" w:hAnsi="Times New Roman" w:cs="Times New Roman"/>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MS Mincho" w:hAnsi="Times New Roman" w:cs="Times New Roman"/>
          <w:sz w:val="36"/>
          <w:szCs w:val="36"/>
        </w:rPr>
        <w:t xml:space="preserve">Klinë </w:t>
      </w:r>
      <w:r w:rsidR="00F30080">
        <w:rPr>
          <w:rFonts w:ascii="Times New Roman" w:eastAsia="MS Mincho" w:hAnsi="Times New Roman" w:cs="Times New Roman"/>
          <w:sz w:val="36"/>
          <w:szCs w:val="36"/>
        </w:rPr>
        <w:t>–</w:t>
      </w:r>
      <w:r>
        <w:rPr>
          <w:rFonts w:ascii="Times New Roman" w:eastAsia="MS Mincho" w:hAnsi="Times New Roman" w:cs="Times New Roman"/>
          <w:sz w:val="36"/>
          <w:szCs w:val="36"/>
        </w:rPr>
        <w:t xml:space="preserve"> </w:t>
      </w:r>
      <w:r w:rsidRPr="003635C3">
        <w:rPr>
          <w:rFonts w:ascii="Times New Roman" w:eastAsia="MS Mincho" w:hAnsi="Times New Roman" w:cs="Times New Roman"/>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72416D" w:rsidRPr="003635C3">
        <w:rPr>
          <w:rFonts w:ascii="Times New Roman" w:eastAsia="MS Mincho" w:hAnsi="Times New Roman" w:cs="Times New Roman"/>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27D41FDD" w14:textId="77777777" w:rsidR="00FE4F19" w:rsidRPr="007F4043" w:rsidRDefault="00FE4F19" w:rsidP="00D3306B">
      <w:pPr>
        <w:spacing w:after="0" w:line="240" w:lineRule="auto"/>
        <w:rPr>
          <w:rFonts w:ascii="Times New Roman" w:eastAsia="MS Mincho" w:hAnsi="Times New Roman" w:cs="Times New Roman"/>
          <w:color w:val="FF0000"/>
          <w:sz w:val="24"/>
          <w:szCs w:val="24"/>
        </w:rPr>
      </w:pPr>
    </w:p>
    <w:p w14:paraId="0FD73B6D" w14:textId="77777777" w:rsidR="00FE4F19" w:rsidRDefault="00FE4F19" w:rsidP="00D3306B">
      <w:pPr>
        <w:spacing w:after="0" w:line="240" w:lineRule="auto"/>
        <w:rPr>
          <w:rFonts w:ascii="Times New Roman" w:eastAsia="MS Mincho" w:hAnsi="Times New Roman" w:cs="Times New Roman"/>
          <w:sz w:val="24"/>
          <w:szCs w:val="24"/>
        </w:rPr>
      </w:pPr>
    </w:p>
    <w:p w14:paraId="4F0F8BC7" w14:textId="77777777" w:rsidR="00FE4F19" w:rsidRDefault="00FE4F19" w:rsidP="00D3306B">
      <w:pPr>
        <w:spacing w:after="0" w:line="240" w:lineRule="auto"/>
        <w:rPr>
          <w:rFonts w:ascii="Times New Roman" w:eastAsia="MS Mincho" w:hAnsi="Times New Roman" w:cs="Times New Roman"/>
          <w:sz w:val="24"/>
          <w:szCs w:val="24"/>
        </w:rPr>
      </w:pPr>
    </w:p>
    <w:p w14:paraId="3EAD14A2" w14:textId="1CF1763D" w:rsidR="00740257" w:rsidRPr="00273E91" w:rsidRDefault="00740257" w:rsidP="00184D1D">
      <w:pPr>
        <w:spacing w:after="0" w:line="240" w:lineRule="auto"/>
        <w:rPr>
          <w:rFonts w:ascii="Times New Roman" w:eastAsia="MS Mincho" w:hAnsi="Times New Roman" w:cs="Times New Roman"/>
          <w:b/>
          <w:sz w:val="32"/>
          <w:szCs w:val="32"/>
        </w:rPr>
      </w:pPr>
      <w:bookmarkStart w:id="0" w:name="_GoBack"/>
      <w:bookmarkEnd w:id="0"/>
    </w:p>
    <w:p w14:paraId="73C8642A" w14:textId="77777777" w:rsidR="005E2E12" w:rsidRDefault="005E2E12" w:rsidP="00D3306B">
      <w:pPr>
        <w:spacing w:after="0" w:line="240" w:lineRule="auto"/>
        <w:rPr>
          <w:rFonts w:ascii="Times New Roman" w:hAnsi="Times New Roman" w:cs="Times New Roman"/>
          <w:sz w:val="28"/>
          <w:szCs w:val="28"/>
        </w:rPr>
      </w:pPr>
    </w:p>
    <w:p w14:paraId="44AF60B7" w14:textId="77777777" w:rsidR="005E2E12" w:rsidRDefault="005E2E12" w:rsidP="00D3306B">
      <w:pPr>
        <w:spacing w:after="0" w:line="240" w:lineRule="auto"/>
        <w:rPr>
          <w:rFonts w:ascii="Times New Roman" w:hAnsi="Times New Roman" w:cs="Times New Roman"/>
          <w:sz w:val="28"/>
          <w:szCs w:val="28"/>
        </w:rPr>
      </w:pPr>
    </w:p>
    <w:p w14:paraId="7A019159" w14:textId="77777777" w:rsidR="005E2E12" w:rsidRDefault="005E2E12" w:rsidP="00D3306B">
      <w:pPr>
        <w:spacing w:after="0" w:line="240" w:lineRule="auto"/>
        <w:rPr>
          <w:rFonts w:ascii="Times New Roman" w:hAnsi="Times New Roman" w:cs="Times New Roman"/>
          <w:sz w:val="28"/>
          <w:szCs w:val="28"/>
        </w:rPr>
      </w:pPr>
    </w:p>
    <w:p w14:paraId="05262A6B" w14:textId="72F92CE0" w:rsidR="00D91E35" w:rsidRPr="00CD5067" w:rsidRDefault="00740257" w:rsidP="00D3306B">
      <w:pPr>
        <w:spacing w:after="0" w:line="240" w:lineRule="auto"/>
        <w:rPr>
          <w:rFonts w:ascii="Times New Roman" w:hAnsi="Times New Roman" w:cs="Times New Roman"/>
          <w:sz w:val="36"/>
          <w:szCs w:val="36"/>
        </w:rPr>
      </w:pPr>
      <w:r w:rsidRPr="00CD5067">
        <w:rPr>
          <w:rFonts w:ascii="Times New Roman" w:hAnsi="Times New Roman" w:cs="Times New Roman"/>
          <w:sz w:val="36"/>
          <w:szCs w:val="36"/>
        </w:rPr>
        <w:t>Hyrje</w:t>
      </w:r>
    </w:p>
    <w:p w14:paraId="32A3D008" w14:textId="77777777" w:rsidR="005E2E12" w:rsidRPr="005E2E12" w:rsidRDefault="005E2E12" w:rsidP="00D3306B">
      <w:pPr>
        <w:spacing w:after="0" w:line="240" w:lineRule="auto"/>
        <w:rPr>
          <w:rFonts w:ascii="Times New Roman" w:hAnsi="Times New Roman" w:cs="Times New Roman"/>
          <w:sz w:val="28"/>
          <w:szCs w:val="28"/>
        </w:rPr>
      </w:pPr>
    </w:p>
    <w:p w14:paraId="154201BE" w14:textId="54E19CA4" w:rsidR="00D3306B" w:rsidRPr="005E2E12" w:rsidRDefault="00DC4082" w:rsidP="00D330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Në komunën tonë për vitin 2023, </w:t>
      </w:r>
      <w:r w:rsidR="00740257" w:rsidRPr="005E2E12">
        <w:rPr>
          <w:rFonts w:ascii="Times New Roman" w:hAnsi="Times New Roman" w:cs="Times New Roman"/>
          <w:sz w:val="28"/>
          <w:szCs w:val="28"/>
        </w:rPr>
        <w:t>Këshilli Komunal për Siguri në Bashkësi (KKSB)</w:t>
      </w:r>
      <w:r w:rsidR="006C2A85" w:rsidRPr="005E2E12">
        <w:rPr>
          <w:rFonts w:ascii="Times New Roman" w:hAnsi="Times New Roman" w:cs="Times New Roman"/>
          <w:sz w:val="28"/>
          <w:szCs w:val="28"/>
        </w:rPr>
        <w:t>,</w:t>
      </w:r>
      <w:r w:rsidR="009C21F4">
        <w:rPr>
          <w:rFonts w:ascii="Times New Roman" w:hAnsi="Times New Roman" w:cs="Times New Roman"/>
          <w:sz w:val="28"/>
          <w:szCs w:val="28"/>
        </w:rPr>
        <w:t xml:space="preserve"> funksionin e tij</w:t>
      </w:r>
      <w:r w:rsidR="00740257" w:rsidRPr="005E2E12">
        <w:rPr>
          <w:rFonts w:ascii="Times New Roman" w:hAnsi="Times New Roman" w:cs="Times New Roman"/>
          <w:sz w:val="28"/>
          <w:szCs w:val="28"/>
        </w:rPr>
        <w:t xml:space="preserve"> baz</w:t>
      </w:r>
      <w:r w:rsidR="005831BD" w:rsidRPr="005E2E12">
        <w:rPr>
          <w:rFonts w:ascii="Times New Roman" w:hAnsi="Times New Roman" w:cs="Times New Roman"/>
          <w:sz w:val="28"/>
          <w:szCs w:val="28"/>
        </w:rPr>
        <w:t>o</w:t>
      </w:r>
      <w:r w:rsidR="004B0C39" w:rsidRPr="005E2E12">
        <w:rPr>
          <w:rFonts w:ascii="Times New Roman" w:hAnsi="Times New Roman" w:cs="Times New Roman"/>
          <w:sz w:val="28"/>
          <w:szCs w:val="28"/>
        </w:rPr>
        <w:t>n</w:t>
      </w:r>
      <w:r w:rsidR="005831BD" w:rsidRPr="005E2E12">
        <w:rPr>
          <w:rFonts w:ascii="Times New Roman" w:hAnsi="Times New Roman" w:cs="Times New Roman"/>
          <w:sz w:val="28"/>
          <w:szCs w:val="28"/>
        </w:rPr>
        <w:t xml:space="preserve"> </w:t>
      </w:r>
      <w:r w:rsidR="00740257" w:rsidRPr="005E2E12">
        <w:rPr>
          <w:rFonts w:ascii="Times New Roman" w:hAnsi="Times New Roman" w:cs="Times New Roman"/>
          <w:sz w:val="28"/>
          <w:szCs w:val="28"/>
        </w:rPr>
        <w:t>në Udhëzimin Administrativ Nr.27/2012 MPB – 03/2012 MAPL për Këshillat Komunale për Siguri në Bashkësi.</w:t>
      </w:r>
      <w:r w:rsidR="00A12997" w:rsidRPr="005E2E12">
        <w:rPr>
          <w:rFonts w:ascii="Times New Roman" w:hAnsi="Times New Roman" w:cs="Times New Roman"/>
          <w:sz w:val="28"/>
          <w:szCs w:val="28"/>
        </w:rPr>
        <w:t xml:space="preserve"> Me këtë Udhëzim Administrativ përcaktohet mënyra e themelimit, përbërja, objektivat, detyrat dhe përgjegjësitë e Këshillave </w:t>
      </w:r>
      <w:r w:rsidR="00903D40" w:rsidRPr="005E2E12">
        <w:rPr>
          <w:rFonts w:ascii="Times New Roman" w:hAnsi="Times New Roman" w:cs="Times New Roman"/>
          <w:sz w:val="28"/>
          <w:szCs w:val="28"/>
        </w:rPr>
        <w:t>K</w:t>
      </w:r>
      <w:r w:rsidR="00A12997" w:rsidRPr="005E2E12">
        <w:rPr>
          <w:rFonts w:ascii="Times New Roman" w:hAnsi="Times New Roman" w:cs="Times New Roman"/>
          <w:sz w:val="28"/>
          <w:szCs w:val="28"/>
        </w:rPr>
        <w:t>omunale pë</w:t>
      </w:r>
      <w:r w:rsidR="00903D40" w:rsidRPr="005E2E12">
        <w:rPr>
          <w:rFonts w:ascii="Times New Roman" w:hAnsi="Times New Roman" w:cs="Times New Roman"/>
          <w:sz w:val="28"/>
          <w:szCs w:val="28"/>
        </w:rPr>
        <w:t>r</w:t>
      </w:r>
      <w:r w:rsidR="00A12997" w:rsidRPr="005E2E12">
        <w:rPr>
          <w:rFonts w:ascii="Times New Roman" w:hAnsi="Times New Roman" w:cs="Times New Roman"/>
          <w:sz w:val="28"/>
          <w:szCs w:val="28"/>
        </w:rPr>
        <w:t xml:space="preserve"> Siguri në Bashkësi.</w:t>
      </w:r>
    </w:p>
    <w:p w14:paraId="7013CD1A" w14:textId="5792582B" w:rsidR="005E2052" w:rsidRPr="005E2E12" w:rsidRDefault="00C65FC4" w:rsidP="00D330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Në </w:t>
      </w:r>
      <w:r w:rsidR="005E2052" w:rsidRPr="005E2E12">
        <w:rPr>
          <w:rFonts w:ascii="Times New Roman" w:hAnsi="Times New Roman" w:cs="Times New Roman"/>
          <w:sz w:val="28"/>
          <w:szCs w:val="28"/>
        </w:rPr>
        <w:t>Plani</w:t>
      </w:r>
      <w:r>
        <w:rPr>
          <w:rFonts w:ascii="Times New Roman" w:hAnsi="Times New Roman" w:cs="Times New Roman"/>
          <w:sz w:val="28"/>
          <w:szCs w:val="28"/>
        </w:rPr>
        <w:t>n</w:t>
      </w:r>
      <w:r w:rsidR="005E2052" w:rsidRPr="005E2E12">
        <w:rPr>
          <w:rFonts w:ascii="Times New Roman" w:hAnsi="Times New Roman" w:cs="Times New Roman"/>
          <w:sz w:val="28"/>
          <w:szCs w:val="28"/>
        </w:rPr>
        <w:t xml:space="preserve"> Vjetor </w:t>
      </w:r>
      <w:r>
        <w:rPr>
          <w:rFonts w:ascii="Times New Roman" w:hAnsi="Times New Roman" w:cs="Times New Roman"/>
          <w:sz w:val="28"/>
          <w:szCs w:val="28"/>
        </w:rPr>
        <w:t>të</w:t>
      </w:r>
      <w:r w:rsidR="005E2052" w:rsidRPr="005E2E12">
        <w:rPr>
          <w:rFonts w:ascii="Times New Roman" w:hAnsi="Times New Roman" w:cs="Times New Roman"/>
          <w:sz w:val="28"/>
          <w:szCs w:val="28"/>
        </w:rPr>
        <w:t xml:space="preserve"> Punës së KKSB-së</w:t>
      </w:r>
      <w:r w:rsidR="00CD5067">
        <w:rPr>
          <w:rFonts w:ascii="Times New Roman" w:hAnsi="Times New Roman" w:cs="Times New Roman"/>
          <w:sz w:val="28"/>
          <w:szCs w:val="28"/>
        </w:rPr>
        <w:t xml:space="preserve"> </w:t>
      </w:r>
      <w:r w:rsidR="005E2052" w:rsidRPr="005E2E12">
        <w:rPr>
          <w:rFonts w:ascii="Times New Roman" w:hAnsi="Times New Roman" w:cs="Times New Roman"/>
          <w:sz w:val="28"/>
          <w:szCs w:val="28"/>
        </w:rPr>
        <w:t>përcakto</w:t>
      </w:r>
      <w:r>
        <w:rPr>
          <w:rFonts w:ascii="Times New Roman" w:hAnsi="Times New Roman" w:cs="Times New Roman"/>
          <w:sz w:val="28"/>
          <w:szCs w:val="28"/>
        </w:rPr>
        <w:t>hen</w:t>
      </w:r>
      <w:r w:rsidR="005E2052" w:rsidRPr="005E2E12">
        <w:rPr>
          <w:rFonts w:ascii="Times New Roman" w:hAnsi="Times New Roman" w:cs="Times New Roman"/>
          <w:sz w:val="28"/>
          <w:szCs w:val="28"/>
        </w:rPr>
        <w:t xml:space="preserve"> objektivat dhe aktivitetet të cilat do të ushtrohen nga anëtarët e KKSB-së në përmbushje të qëllimit të funksionimit të këtij mekanizmi. Ky plan synon që të identifikojë qëllimet, aktivitetet dhe rezultatet, përkatësisht caktimin e përgjegjësive për kryerjen e detyrave të përcaktuara me udhëzimin administrative për KKSB-në.</w:t>
      </w:r>
    </w:p>
    <w:p w14:paraId="246CA15F" w14:textId="42A4F7CD" w:rsidR="00033D1A" w:rsidRPr="005E2E12" w:rsidRDefault="00CD70B3" w:rsidP="00A12997">
      <w:pPr>
        <w:spacing w:after="0" w:line="240" w:lineRule="auto"/>
        <w:rPr>
          <w:rFonts w:ascii="Times New Roman" w:hAnsi="Times New Roman" w:cs="Times New Roman"/>
          <w:sz w:val="28"/>
          <w:szCs w:val="28"/>
        </w:rPr>
      </w:pPr>
      <w:r w:rsidRPr="005E2E12">
        <w:rPr>
          <w:rFonts w:ascii="Times New Roman" w:hAnsi="Times New Roman" w:cs="Times New Roman"/>
          <w:sz w:val="28"/>
          <w:szCs w:val="28"/>
        </w:rPr>
        <w:t xml:space="preserve">Roli i KKSB-së në komunën tonë </w:t>
      </w:r>
      <w:r w:rsidR="00CF7F62">
        <w:rPr>
          <w:rFonts w:ascii="Times New Roman" w:hAnsi="Times New Roman" w:cs="Times New Roman"/>
          <w:sz w:val="28"/>
          <w:szCs w:val="28"/>
        </w:rPr>
        <w:t xml:space="preserve">ka rëndësi të veçantë </w:t>
      </w:r>
      <w:r w:rsidRPr="005E2E12">
        <w:rPr>
          <w:rFonts w:ascii="Times New Roman" w:hAnsi="Times New Roman" w:cs="Times New Roman"/>
          <w:sz w:val="28"/>
          <w:szCs w:val="28"/>
        </w:rPr>
        <w:t xml:space="preserve">sepse </w:t>
      </w:r>
      <w:r w:rsidR="00CF7F62">
        <w:rPr>
          <w:rFonts w:ascii="Times New Roman" w:hAnsi="Times New Roman" w:cs="Times New Roman"/>
          <w:sz w:val="28"/>
          <w:szCs w:val="28"/>
        </w:rPr>
        <w:t>identifikon dhe mbledh</w:t>
      </w:r>
      <w:r w:rsidRPr="005E2E12">
        <w:rPr>
          <w:rFonts w:ascii="Times New Roman" w:hAnsi="Times New Roman" w:cs="Times New Roman"/>
          <w:sz w:val="28"/>
          <w:szCs w:val="28"/>
        </w:rPr>
        <w:t xml:space="preserve"> shqetësimet e qytetarëve nëpërmjet përfaqësuesve të bashkësive etnike, fetare, sociale, profesionale dhe ato shqyrtohen bashkë me përfaqësuesit institucional të komunës dhe të organeve të sigurisë dhe tentohet të zgjidhen në dobi të qytetarëve</w:t>
      </w:r>
      <w:r w:rsidR="00EB18FE" w:rsidRPr="005E2E12">
        <w:rPr>
          <w:rFonts w:ascii="Times New Roman" w:hAnsi="Times New Roman" w:cs="Times New Roman"/>
          <w:sz w:val="28"/>
          <w:szCs w:val="28"/>
        </w:rPr>
        <w:t>.</w:t>
      </w:r>
    </w:p>
    <w:p w14:paraId="406E042C" w14:textId="76777620" w:rsidR="000B7929" w:rsidRPr="005E2E12" w:rsidRDefault="00246BEF" w:rsidP="00A12997">
      <w:pPr>
        <w:spacing w:after="0" w:line="240" w:lineRule="auto"/>
        <w:rPr>
          <w:rFonts w:ascii="Times New Roman" w:hAnsi="Times New Roman" w:cs="Times New Roman"/>
          <w:sz w:val="28"/>
          <w:szCs w:val="28"/>
        </w:rPr>
      </w:pPr>
      <w:r w:rsidRPr="005E2E12">
        <w:rPr>
          <w:rFonts w:ascii="Times New Roman" w:hAnsi="Times New Roman" w:cs="Times New Roman"/>
          <w:sz w:val="28"/>
          <w:szCs w:val="28"/>
        </w:rPr>
        <w:t>B</w:t>
      </w:r>
      <w:r w:rsidR="00D32661" w:rsidRPr="005E2E12">
        <w:rPr>
          <w:rFonts w:ascii="Times New Roman" w:hAnsi="Times New Roman" w:cs="Times New Roman"/>
          <w:sz w:val="28"/>
          <w:szCs w:val="28"/>
        </w:rPr>
        <w:t>azuar në udhëzimin administrativ Nr.27/2012 MPB – 03/2012 MAPL</w:t>
      </w:r>
      <w:r w:rsidR="000B7929" w:rsidRPr="005E2E12">
        <w:rPr>
          <w:rFonts w:ascii="Times New Roman" w:hAnsi="Times New Roman" w:cs="Times New Roman"/>
          <w:sz w:val="28"/>
          <w:szCs w:val="28"/>
        </w:rPr>
        <w:t>,</w:t>
      </w:r>
      <w:r w:rsidR="00D32661" w:rsidRPr="005E2E12">
        <w:rPr>
          <w:rFonts w:ascii="Times New Roman" w:hAnsi="Times New Roman" w:cs="Times New Roman"/>
          <w:sz w:val="28"/>
          <w:szCs w:val="28"/>
        </w:rPr>
        <w:t xml:space="preserve"> KKSB duhet të mbaj së paku </w:t>
      </w:r>
      <w:r w:rsidR="004856F7" w:rsidRPr="005E2E12">
        <w:rPr>
          <w:rFonts w:ascii="Times New Roman" w:hAnsi="Times New Roman" w:cs="Times New Roman"/>
          <w:sz w:val="28"/>
          <w:szCs w:val="28"/>
        </w:rPr>
        <w:t>gjashtë (</w:t>
      </w:r>
      <w:r w:rsidR="00D32661" w:rsidRPr="005E2E12">
        <w:rPr>
          <w:rFonts w:ascii="Times New Roman" w:hAnsi="Times New Roman" w:cs="Times New Roman"/>
          <w:sz w:val="28"/>
          <w:szCs w:val="28"/>
        </w:rPr>
        <w:t>6</w:t>
      </w:r>
      <w:r w:rsidR="004856F7" w:rsidRPr="005E2E12">
        <w:rPr>
          <w:rFonts w:ascii="Times New Roman" w:hAnsi="Times New Roman" w:cs="Times New Roman"/>
          <w:sz w:val="28"/>
          <w:szCs w:val="28"/>
        </w:rPr>
        <w:t>)</w:t>
      </w:r>
      <w:r w:rsidR="00D32661" w:rsidRPr="005E2E12">
        <w:rPr>
          <w:rFonts w:ascii="Times New Roman" w:hAnsi="Times New Roman" w:cs="Times New Roman"/>
          <w:sz w:val="28"/>
          <w:szCs w:val="28"/>
        </w:rPr>
        <w:t xml:space="preserve"> mbledhje gjatë vitit</w:t>
      </w:r>
      <w:r w:rsidR="00CA32A2" w:rsidRPr="005E2E12">
        <w:rPr>
          <w:rFonts w:ascii="Times New Roman" w:hAnsi="Times New Roman" w:cs="Times New Roman"/>
          <w:sz w:val="28"/>
          <w:szCs w:val="28"/>
        </w:rPr>
        <w:t xml:space="preserve">, </w:t>
      </w:r>
      <w:r w:rsidR="000B7929" w:rsidRPr="005E2E12">
        <w:rPr>
          <w:rFonts w:ascii="Times New Roman" w:hAnsi="Times New Roman" w:cs="Times New Roman"/>
          <w:sz w:val="28"/>
          <w:szCs w:val="28"/>
        </w:rPr>
        <w:t>KKSB-ja mund të mblidhet edhe me shpesh në bazë të nevojave dhe kërkesave të anëtareve të saj.</w:t>
      </w:r>
    </w:p>
    <w:p w14:paraId="38FE17BA" w14:textId="7EDE5DB3" w:rsidR="00D32661" w:rsidRPr="005E2E12" w:rsidRDefault="000B7929" w:rsidP="00A12997">
      <w:pPr>
        <w:spacing w:after="0" w:line="240" w:lineRule="auto"/>
        <w:rPr>
          <w:rFonts w:ascii="Times New Roman" w:hAnsi="Times New Roman" w:cs="Times New Roman"/>
          <w:sz w:val="28"/>
          <w:szCs w:val="28"/>
        </w:rPr>
      </w:pPr>
      <w:r w:rsidRPr="005E2E12">
        <w:rPr>
          <w:rFonts w:ascii="Times New Roman" w:hAnsi="Times New Roman" w:cs="Times New Roman"/>
          <w:sz w:val="28"/>
          <w:szCs w:val="28"/>
        </w:rPr>
        <w:t xml:space="preserve">Në </w:t>
      </w:r>
      <w:r w:rsidR="00D32661" w:rsidRPr="005E2E12">
        <w:rPr>
          <w:rFonts w:ascii="Times New Roman" w:hAnsi="Times New Roman" w:cs="Times New Roman"/>
          <w:sz w:val="28"/>
          <w:szCs w:val="28"/>
        </w:rPr>
        <w:t>këto mbledhje shqyrtohen problem</w:t>
      </w:r>
      <w:r w:rsidRPr="005E2E12">
        <w:rPr>
          <w:rFonts w:ascii="Times New Roman" w:hAnsi="Times New Roman" w:cs="Times New Roman"/>
          <w:sz w:val="28"/>
          <w:szCs w:val="28"/>
        </w:rPr>
        <w:t>e</w:t>
      </w:r>
      <w:r w:rsidR="00D32661" w:rsidRPr="005E2E12">
        <w:rPr>
          <w:rFonts w:ascii="Times New Roman" w:hAnsi="Times New Roman" w:cs="Times New Roman"/>
          <w:sz w:val="28"/>
          <w:szCs w:val="28"/>
        </w:rPr>
        <w:t xml:space="preserve"> të cilat synojnë përmirësimin e sigurisë së qytetarëve.</w:t>
      </w:r>
      <w:r w:rsidR="00273E91" w:rsidRPr="005E2E12">
        <w:rPr>
          <w:rFonts w:ascii="Times New Roman" w:hAnsi="Times New Roman" w:cs="Times New Roman"/>
          <w:sz w:val="28"/>
          <w:szCs w:val="28"/>
        </w:rPr>
        <w:t xml:space="preserve"> </w:t>
      </w:r>
    </w:p>
    <w:p w14:paraId="2049A560" w14:textId="07310468" w:rsidR="00D3306B" w:rsidRDefault="00D3306B" w:rsidP="00D3306B">
      <w:pPr>
        <w:spacing w:after="0" w:line="240" w:lineRule="auto"/>
        <w:jc w:val="center"/>
        <w:rPr>
          <w:rFonts w:ascii="Times New Roman" w:eastAsia="MS Mincho" w:hAnsi="Times New Roman" w:cs="Times New Roman"/>
          <w:b/>
          <w:sz w:val="28"/>
          <w:szCs w:val="28"/>
        </w:rPr>
      </w:pPr>
    </w:p>
    <w:p w14:paraId="7E82BE9A" w14:textId="78D71C51" w:rsidR="005E2E12" w:rsidRDefault="005E2E12" w:rsidP="00D3306B">
      <w:pPr>
        <w:spacing w:after="0" w:line="240" w:lineRule="auto"/>
        <w:jc w:val="center"/>
        <w:rPr>
          <w:rFonts w:ascii="Times New Roman" w:eastAsia="MS Mincho" w:hAnsi="Times New Roman" w:cs="Times New Roman"/>
          <w:b/>
          <w:sz w:val="28"/>
          <w:szCs w:val="28"/>
        </w:rPr>
      </w:pPr>
    </w:p>
    <w:p w14:paraId="6F6651B9" w14:textId="3E877849" w:rsidR="005E2E12" w:rsidRPr="005E2E12" w:rsidRDefault="00BF005E" w:rsidP="00D3306B">
      <w:pPr>
        <w:spacing w:after="0" w:line="240" w:lineRule="auto"/>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1</w:t>
      </w:r>
    </w:p>
    <w:tbl>
      <w:tblPr>
        <w:tblpPr w:leftFromText="180" w:rightFromText="180" w:vertAnchor="text" w:horzAnchor="page" w:tblpX="654" w:tblpY="115"/>
        <w:tblW w:w="16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429"/>
        <w:gridCol w:w="2894"/>
        <w:gridCol w:w="1544"/>
        <w:gridCol w:w="2460"/>
        <w:gridCol w:w="1553"/>
        <w:gridCol w:w="1390"/>
        <w:gridCol w:w="2248"/>
      </w:tblGrid>
      <w:tr w:rsidR="00D3306B" w:rsidRPr="00893496" w14:paraId="2DD602EC" w14:textId="77777777" w:rsidTr="00F15745">
        <w:trPr>
          <w:gridAfter w:val="1"/>
          <w:wAfter w:w="2248" w:type="dxa"/>
          <w:trHeight w:val="144"/>
        </w:trPr>
        <w:tc>
          <w:tcPr>
            <w:tcW w:w="73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445A1510" w14:textId="77777777" w:rsidR="00D3306B" w:rsidRPr="00893496" w:rsidRDefault="00D3306B" w:rsidP="00D10A4E">
            <w:pPr>
              <w:spacing w:after="0" w:line="240" w:lineRule="auto"/>
              <w:ind w:left="-198" w:right="-242"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Nr.</w:t>
            </w:r>
          </w:p>
          <w:p w14:paraId="4EE6E1B3" w14:textId="77777777" w:rsidR="00D3306B" w:rsidRPr="00893496" w:rsidRDefault="00D3306B" w:rsidP="00D10A4E">
            <w:pPr>
              <w:spacing w:after="0" w:line="240" w:lineRule="auto"/>
              <w:ind w:left="-198" w:firstLine="108"/>
              <w:jc w:val="center"/>
              <w:rPr>
                <w:rFonts w:ascii="Times New Roman" w:eastAsia="MS Mincho" w:hAnsi="Times New Roman" w:cs="Times New Roman"/>
                <w:b/>
                <w:sz w:val="24"/>
                <w:szCs w:val="24"/>
              </w:rPr>
            </w:pPr>
            <w:r w:rsidRPr="00893496">
              <w:rPr>
                <w:rFonts w:ascii="Times New Roman" w:eastAsia="MS Mincho" w:hAnsi="Times New Roman" w:cs="Times New Roman"/>
                <w:sz w:val="24"/>
                <w:szCs w:val="24"/>
              </w:rPr>
              <w:t>Ren</w:t>
            </w:r>
            <w:r w:rsidRPr="00893496">
              <w:rPr>
                <w:rFonts w:ascii="Times New Roman" w:eastAsia="MS Mincho" w:hAnsi="Times New Roman" w:cs="Times New Roman"/>
                <w:b/>
                <w:sz w:val="24"/>
                <w:szCs w:val="24"/>
              </w:rPr>
              <w:t>.</w:t>
            </w:r>
          </w:p>
        </w:tc>
        <w:tc>
          <w:tcPr>
            <w:tcW w:w="342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A6D7688" w14:textId="77777777" w:rsidR="00D3306B" w:rsidRPr="00893496" w:rsidRDefault="00D3306B" w:rsidP="00D10A4E">
            <w:pPr>
              <w:spacing w:after="0" w:line="240" w:lineRule="auto"/>
              <w:ind w:left="-198" w:firstLine="108"/>
              <w:jc w:val="center"/>
              <w:rPr>
                <w:rFonts w:ascii="Times New Roman" w:eastAsia="MS Mincho" w:hAnsi="Times New Roman" w:cs="Times New Roman"/>
                <w:b/>
                <w:sz w:val="24"/>
                <w:szCs w:val="24"/>
              </w:rPr>
            </w:pPr>
            <w:r w:rsidRPr="00893496">
              <w:rPr>
                <w:rFonts w:ascii="Times New Roman" w:eastAsia="MS Mincho" w:hAnsi="Times New Roman" w:cs="Times New Roman"/>
                <w:b/>
                <w:sz w:val="24"/>
                <w:szCs w:val="24"/>
              </w:rPr>
              <w:t>OBJEKTIVAT</w:t>
            </w:r>
          </w:p>
        </w:tc>
        <w:tc>
          <w:tcPr>
            <w:tcW w:w="289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4690577" w14:textId="77777777" w:rsidR="00D3306B" w:rsidRPr="00893496" w:rsidRDefault="00D3306B" w:rsidP="00D10A4E">
            <w:pPr>
              <w:spacing w:after="0" w:line="240" w:lineRule="auto"/>
              <w:ind w:left="-198" w:firstLine="108"/>
              <w:jc w:val="center"/>
              <w:rPr>
                <w:rFonts w:ascii="Times New Roman" w:eastAsia="MS Mincho" w:hAnsi="Times New Roman" w:cs="Times New Roman"/>
                <w:b/>
                <w:sz w:val="24"/>
                <w:szCs w:val="24"/>
              </w:rPr>
            </w:pPr>
            <w:r w:rsidRPr="00893496">
              <w:rPr>
                <w:rFonts w:ascii="Times New Roman" w:eastAsia="MS Mincho" w:hAnsi="Times New Roman" w:cs="Times New Roman"/>
                <w:b/>
                <w:sz w:val="24"/>
                <w:szCs w:val="24"/>
              </w:rPr>
              <w:t>AKTIVITETET</w:t>
            </w:r>
          </w:p>
        </w:tc>
        <w:tc>
          <w:tcPr>
            <w:tcW w:w="154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C0379B3" w14:textId="77777777" w:rsidR="00D3306B" w:rsidRPr="00893496" w:rsidRDefault="00D3306B" w:rsidP="00D10A4E">
            <w:pPr>
              <w:spacing w:after="0" w:line="240" w:lineRule="auto"/>
              <w:ind w:left="-198" w:firstLine="108"/>
              <w:jc w:val="center"/>
              <w:rPr>
                <w:rFonts w:ascii="Times New Roman" w:eastAsia="MS Mincho" w:hAnsi="Times New Roman" w:cs="Times New Roman"/>
                <w:b/>
                <w:sz w:val="24"/>
                <w:szCs w:val="24"/>
              </w:rPr>
            </w:pPr>
            <w:r w:rsidRPr="00893496">
              <w:rPr>
                <w:rFonts w:ascii="Times New Roman" w:eastAsia="MS Mincho" w:hAnsi="Times New Roman" w:cs="Times New Roman"/>
                <w:b/>
                <w:sz w:val="24"/>
                <w:szCs w:val="24"/>
              </w:rPr>
              <w:t>Bartësit e aktiviteteve</w:t>
            </w:r>
          </w:p>
        </w:tc>
        <w:tc>
          <w:tcPr>
            <w:tcW w:w="246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5C60AF34" w14:textId="77777777" w:rsidR="00D3306B" w:rsidRPr="00893496" w:rsidRDefault="00D3306B" w:rsidP="00D10A4E">
            <w:pPr>
              <w:spacing w:after="0" w:line="240" w:lineRule="auto"/>
              <w:ind w:left="-198" w:firstLine="108"/>
              <w:jc w:val="center"/>
              <w:rPr>
                <w:rFonts w:ascii="Times New Roman" w:eastAsia="MS Mincho" w:hAnsi="Times New Roman" w:cs="Times New Roman"/>
                <w:b/>
                <w:sz w:val="24"/>
                <w:szCs w:val="24"/>
              </w:rPr>
            </w:pPr>
            <w:r w:rsidRPr="00B028D3">
              <w:rPr>
                <w:rFonts w:ascii="Times New Roman" w:eastAsia="MS Mincho" w:hAnsi="Times New Roman" w:cs="Times New Roman"/>
                <w:b/>
                <w:sz w:val="24"/>
                <w:szCs w:val="24"/>
              </w:rPr>
              <w:t>Rezultatet e pritura</w:t>
            </w:r>
          </w:p>
        </w:tc>
        <w:tc>
          <w:tcPr>
            <w:tcW w:w="155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42E3C61" w14:textId="77777777" w:rsidR="00D3306B" w:rsidRPr="00893496" w:rsidRDefault="00D3306B" w:rsidP="00D10A4E">
            <w:pPr>
              <w:spacing w:after="0" w:line="240" w:lineRule="auto"/>
              <w:ind w:left="-198" w:firstLine="108"/>
              <w:jc w:val="center"/>
              <w:rPr>
                <w:rFonts w:ascii="Times New Roman" w:eastAsia="MS Mincho" w:hAnsi="Times New Roman" w:cs="Times New Roman"/>
                <w:b/>
                <w:sz w:val="24"/>
                <w:szCs w:val="24"/>
              </w:rPr>
            </w:pPr>
            <w:r w:rsidRPr="00780F92">
              <w:rPr>
                <w:rFonts w:ascii="Times New Roman" w:eastAsia="MS Mincho" w:hAnsi="Times New Roman" w:cs="Times New Roman"/>
                <w:b/>
                <w:sz w:val="24"/>
                <w:szCs w:val="24"/>
              </w:rPr>
              <w:t>Afati kohor</w:t>
            </w:r>
          </w:p>
        </w:tc>
        <w:tc>
          <w:tcPr>
            <w:tcW w:w="139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CCF0A95" w14:textId="77777777" w:rsidR="00D3306B" w:rsidRPr="00893496" w:rsidRDefault="00D3306B" w:rsidP="00D10A4E">
            <w:pPr>
              <w:spacing w:after="0" w:line="240" w:lineRule="auto"/>
              <w:ind w:left="-198" w:firstLine="108"/>
              <w:jc w:val="center"/>
              <w:rPr>
                <w:rFonts w:ascii="Times New Roman" w:eastAsia="MS Mincho" w:hAnsi="Times New Roman" w:cs="Times New Roman"/>
                <w:b/>
                <w:sz w:val="24"/>
                <w:szCs w:val="24"/>
              </w:rPr>
            </w:pPr>
            <w:r w:rsidRPr="00780F92">
              <w:rPr>
                <w:rFonts w:ascii="Times New Roman" w:eastAsia="MS Mincho" w:hAnsi="Times New Roman" w:cs="Times New Roman"/>
                <w:b/>
                <w:sz w:val="24"/>
                <w:szCs w:val="24"/>
              </w:rPr>
              <w:t>Burimet financiare</w:t>
            </w:r>
          </w:p>
        </w:tc>
      </w:tr>
      <w:tr w:rsidR="00D3306B" w:rsidRPr="00893496" w14:paraId="5C0F0B42" w14:textId="77777777" w:rsidTr="00F15745">
        <w:trPr>
          <w:gridAfter w:val="1"/>
          <w:wAfter w:w="2248" w:type="dxa"/>
          <w:trHeight w:val="144"/>
        </w:trPr>
        <w:tc>
          <w:tcPr>
            <w:tcW w:w="738" w:type="dxa"/>
            <w:tcBorders>
              <w:top w:val="single" w:sz="4" w:space="0" w:color="auto"/>
              <w:left w:val="single" w:sz="4" w:space="0" w:color="auto"/>
              <w:right w:val="single" w:sz="4" w:space="0" w:color="auto"/>
            </w:tcBorders>
            <w:shd w:val="clear" w:color="auto" w:fill="548DD4" w:themeFill="text2" w:themeFillTint="99"/>
          </w:tcPr>
          <w:p w14:paraId="063AD6E7"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1A53141E"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00377F38"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1</w:t>
            </w:r>
          </w:p>
        </w:tc>
        <w:tc>
          <w:tcPr>
            <w:tcW w:w="3429" w:type="dxa"/>
            <w:tcBorders>
              <w:top w:val="single" w:sz="4" w:space="0" w:color="auto"/>
              <w:left w:val="single" w:sz="4" w:space="0" w:color="auto"/>
              <w:right w:val="single" w:sz="4" w:space="0" w:color="auto"/>
            </w:tcBorders>
            <w:shd w:val="clear" w:color="auto" w:fill="B8CCE4" w:themeFill="accent1" w:themeFillTint="66"/>
          </w:tcPr>
          <w:p w14:paraId="06ABDB6E" w14:textId="2E02CC25" w:rsidR="00A227FF" w:rsidRDefault="00A227FF" w:rsidP="004E1F11">
            <w:pPr>
              <w:spacing w:after="0" w:line="240" w:lineRule="auto"/>
              <w:ind w:left="-18" w:hanging="72"/>
              <w:rPr>
                <w:rFonts w:ascii="Times New Roman" w:eastAsia="MS Mincho" w:hAnsi="Times New Roman" w:cs="Times New Roman"/>
                <w:sz w:val="24"/>
                <w:szCs w:val="24"/>
              </w:rPr>
            </w:pPr>
            <w:r>
              <w:rPr>
                <w:rFonts w:ascii="Times New Roman" w:eastAsia="MS Mincho" w:hAnsi="Times New Roman" w:cs="Times New Roman"/>
                <w:sz w:val="24"/>
                <w:szCs w:val="24"/>
              </w:rPr>
              <w:t xml:space="preserve">-Gjendja e sigurisë në </w:t>
            </w:r>
            <w:r w:rsidR="0021755B">
              <w:rPr>
                <w:rFonts w:ascii="Times New Roman" w:eastAsia="MS Mincho" w:hAnsi="Times New Roman" w:cs="Times New Roman"/>
                <w:sz w:val="24"/>
                <w:szCs w:val="24"/>
              </w:rPr>
              <w:t>K</w:t>
            </w:r>
            <w:r>
              <w:rPr>
                <w:rFonts w:ascii="Times New Roman" w:eastAsia="MS Mincho" w:hAnsi="Times New Roman" w:cs="Times New Roman"/>
                <w:sz w:val="24"/>
                <w:szCs w:val="24"/>
              </w:rPr>
              <w:t>omunën e Klinës.</w:t>
            </w:r>
          </w:p>
          <w:p w14:paraId="6C184349" w14:textId="7B75F8ED" w:rsidR="00D3306B" w:rsidRPr="00893496" w:rsidRDefault="00D3306B" w:rsidP="004E1F11">
            <w:pPr>
              <w:spacing w:after="0" w:line="240" w:lineRule="auto"/>
              <w:ind w:left="-18" w:hanging="72"/>
              <w:rPr>
                <w:rFonts w:ascii="Times New Roman" w:eastAsia="MS Mincho" w:hAnsi="Times New Roman" w:cs="Times New Roman"/>
                <w:sz w:val="24"/>
                <w:szCs w:val="24"/>
              </w:rPr>
            </w:pPr>
            <w:r w:rsidRPr="00893496">
              <w:rPr>
                <w:rFonts w:ascii="Times New Roman" w:eastAsia="MS Mincho" w:hAnsi="Times New Roman" w:cs="Times New Roman"/>
                <w:sz w:val="24"/>
                <w:szCs w:val="24"/>
              </w:rPr>
              <w:t>-</w:t>
            </w:r>
            <w:r w:rsidR="008547C7">
              <w:rPr>
                <w:rFonts w:ascii="Times New Roman" w:eastAsia="MS Mincho" w:hAnsi="Times New Roman" w:cs="Times New Roman"/>
                <w:sz w:val="24"/>
                <w:szCs w:val="24"/>
              </w:rPr>
              <w:t xml:space="preserve">Iniciativat e harmonizuara </w:t>
            </w:r>
            <w:r w:rsidRPr="00893496">
              <w:rPr>
                <w:rFonts w:ascii="Times New Roman" w:eastAsia="MS Mincho" w:hAnsi="Times New Roman" w:cs="Times New Roman"/>
                <w:sz w:val="24"/>
                <w:szCs w:val="24"/>
              </w:rPr>
              <w:t>të përbashkëta të mekanizmave institucional për zgjidhjen e problemeve të sigurisë të çdo komuniteti</w:t>
            </w:r>
            <w:r w:rsidR="008547C7">
              <w:rPr>
                <w:rFonts w:ascii="Times New Roman" w:eastAsia="MS Mincho" w:hAnsi="Times New Roman" w:cs="Times New Roman"/>
                <w:sz w:val="24"/>
                <w:szCs w:val="24"/>
              </w:rPr>
              <w:t xml:space="preserve"> në komunë tonë</w:t>
            </w:r>
            <w:r w:rsidR="004E1F11">
              <w:rPr>
                <w:rFonts w:ascii="Times New Roman" w:eastAsia="MS Mincho" w:hAnsi="Times New Roman" w:cs="Times New Roman"/>
                <w:sz w:val="24"/>
                <w:szCs w:val="24"/>
              </w:rPr>
              <w:t>.</w:t>
            </w:r>
          </w:p>
        </w:tc>
        <w:tc>
          <w:tcPr>
            <w:tcW w:w="2894" w:type="dxa"/>
            <w:tcBorders>
              <w:top w:val="single" w:sz="4" w:space="0" w:color="auto"/>
              <w:left w:val="single" w:sz="4" w:space="0" w:color="auto"/>
              <w:right w:val="single" w:sz="4" w:space="0" w:color="auto"/>
            </w:tcBorders>
            <w:shd w:val="clear" w:color="auto" w:fill="B8CCE4" w:themeFill="accent1" w:themeFillTint="66"/>
          </w:tcPr>
          <w:p w14:paraId="79DA2D58" w14:textId="77777777" w:rsidR="00D3306B" w:rsidRPr="00893496" w:rsidRDefault="00D3306B" w:rsidP="00D10A4E">
            <w:pPr>
              <w:spacing w:after="0" w:line="240" w:lineRule="auto"/>
              <w:ind w:left="63" w:hanging="63"/>
              <w:rPr>
                <w:rFonts w:ascii="Times New Roman" w:eastAsia="MS Mincho" w:hAnsi="Times New Roman" w:cs="Times New Roman"/>
                <w:sz w:val="24"/>
                <w:szCs w:val="24"/>
              </w:rPr>
            </w:pPr>
          </w:p>
          <w:p w14:paraId="420A91DD" w14:textId="35A2B67F" w:rsidR="00D3306B" w:rsidRPr="00893496" w:rsidRDefault="004E1F11" w:rsidP="00D10A4E">
            <w:pPr>
              <w:spacing w:after="0" w:line="240" w:lineRule="auto"/>
              <w:ind w:left="63" w:hanging="63"/>
              <w:rPr>
                <w:rFonts w:ascii="Times New Roman" w:eastAsia="MS Mincho" w:hAnsi="Times New Roman" w:cs="Times New Roman"/>
                <w:sz w:val="24"/>
                <w:szCs w:val="24"/>
              </w:rPr>
            </w:pPr>
            <w:r>
              <w:rPr>
                <w:rFonts w:ascii="Times New Roman" w:eastAsia="MS Mincho" w:hAnsi="Times New Roman" w:cs="Times New Roman"/>
                <w:sz w:val="24"/>
                <w:szCs w:val="24"/>
              </w:rPr>
              <w:t>Planit i</w:t>
            </w:r>
            <w:r w:rsidR="00D3306B" w:rsidRPr="00893496">
              <w:rPr>
                <w:rFonts w:ascii="Times New Roman" w:eastAsia="MS Mincho" w:hAnsi="Times New Roman" w:cs="Times New Roman"/>
                <w:sz w:val="24"/>
                <w:szCs w:val="24"/>
              </w:rPr>
              <w:t xml:space="preserve"> punës së KKSB-së</w:t>
            </w:r>
            <w:r w:rsidR="00D962DE">
              <w:rPr>
                <w:rFonts w:ascii="Times New Roman" w:eastAsia="MS Mincho" w:hAnsi="Times New Roman" w:cs="Times New Roman"/>
                <w:sz w:val="24"/>
                <w:szCs w:val="24"/>
              </w:rPr>
              <w:t>.</w:t>
            </w:r>
          </w:p>
        </w:tc>
        <w:tc>
          <w:tcPr>
            <w:tcW w:w="1544" w:type="dxa"/>
            <w:tcBorders>
              <w:top w:val="single" w:sz="4" w:space="0" w:color="auto"/>
              <w:left w:val="single" w:sz="4" w:space="0" w:color="auto"/>
              <w:right w:val="single" w:sz="4" w:space="0" w:color="auto"/>
            </w:tcBorders>
            <w:shd w:val="clear" w:color="auto" w:fill="B8CCE4" w:themeFill="accent1" w:themeFillTint="66"/>
          </w:tcPr>
          <w:p w14:paraId="2A8A9FBB"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231E979C"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67AB0ADE" w14:textId="3E3FEFB7" w:rsidR="00D3306B"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Anëtarët e KKSB-së</w:t>
            </w:r>
            <w:r w:rsidR="00D962DE">
              <w:rPr>
                <w:rFonts w:ascii="Times New Roman" w:eastAsia="MS Mincho" w:hAnsi="Times New Roman" w:cs="Times New Roman"/>
                <w:sz w:val="24"/>
                <w:szCs w:val="24"/>
              </w:rPr>
              <w:t>.</w:t>
            </w:r>
          </w:p>
          <w:p w14:paraId="27CCE6A1" w14:textId="77777777" w:rsidR="00D3306B" w:rsidRPr="00893496" w:rsidRDefault="00D3306B" w:rsidP="00D10A4E">
            <w:pPr>
              <w:spacing w:after="0" w:line="240" w:lineRule="auto"/>
              <w:ind w:left="-198" w:firstLine="108"/>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tc>
        <w:tc>
          <w:tcPr>
            <w:tcW w:w="2460" w:type="dxa"/>
            <w:tcBorders>
              <w:top w:val="single" w:sz="4" w:space="0" w:color="auto"/>
              <w:left w:val="single" w:sz="4" w:space="0" w:color="auto"/>
              <w:right w:val="single" w:sz="4" w:space="0" w:color="auto"/>
            </w:tcBorders>
            <w:shd w:val="clear" w:color="auto" w:fill="B8CCE4" w:themeFill="accent1" w:themeFillTint="66"/>
          </w:tcPr>
          <w:p w14:paraId="7AB86B40" w14:textId="35DC278F" w:rsidR="00D3306B" w:rsidRPr="00893496" w:rsidRDefault="004E1F11" w:rsidP="004E1F11">
            <w:pPr>
              <w:spacing w:after="0" w:line="240" w:lineRule="auto"/>
              <w:ind w:left="35"/>
              <w:contextualSpacing/>
              <w:rPr>
                <w:rFonts w:ascii="Times New Roman" w:eastAsia="MS Mincho" w:hAnsi="Times New Roman" w:cs="Times New Roman"/>
                <w:sz w:val="24"/>
                <w:szCs w:val="24"/>
              </w:rPr>
            </w:pPr>
            <w:r>
              <w:rPr>
                <w:rFonts w:ascii="Times New Roman" w:eastAsia="MS Mincho" w:hAnsi="Times New Roman" w:cs="Times New Roman"/>
                <w:sz w:val="24"/>
                <w:szCs w:val="24"/>
              </w:rPr>
              <w:t>-I</w:t>
            </w:r>
            <w:r w:rsidR="00D3306B" w:rsidRPr="00893496">
              <w:rPr>
                <w:rFonts w:ascii="Times New Roman" w:eastAsia="MS Mincho" w:hAnsi="Times New Roman" w:cs="Times New Roman"/>
                <w:sz w:val="24"/>
                <w:szCs w:val="24"/>
              </w:rPr>
              <w:t>niciativa të përbashkëta për zgjidhjen e problemeve për siguri në Bashkësi</w:t>
            </w:r>
            <w:r w:rsidR="00D962DE">
              <w:rPr>
                <w:rFonts w:ascii="Times New Roman" w:eastAsia="MS Mincho" w:hAnsi="Times New Roman" w:cs="Times New Roman"/>
                <w:sz w:val="24"/>
                <w:szCs w:val="24"/>
              </w:rPr>
              <w:t>.</w:t>
            </w:r>
          </w:p>
        </w:tc>
        <w:tc>
          <w:tcPr>
            <w:tcW w:w="1553" w:type="dxa"/>
            <w:tcBorders>
              <w:top w:val="single" w:sz="4" w:space="0" w:color="auto"/>
              <w:left w:val="single" w:sz="4" w:space="0" w:color="auto"/>
              <w:right w:val="single" w:sz="4" w:space="0" w:color="auto"/>
            </w:tcBorders>
            <w:shd w:val="clear" w:color="auto" w:fill="B8CCE4" w:themeFill="accent1" w:themeFillTint="66"/>
          </w:tcPr>
          <w:p w14:paraId="0FF7825F" w14:textId="77777777" w:rsidR="00D3306B" w:rsidRDefault="00D3306B" w:rsidP="00D10A4E">
            <w:pPr>
              <w:spacing w:after="0" w:line="240" w:lineRule="auto"/>
              <w:ind w:left="-198" w:firstLine="108"/>
              <w:rPr>
                <w:rFonts w:ascii="Times New Roman" w:eastAsia="MS Mincho" w:hAnsi="Times New Roman" w:cs="Times New Roman"/>
                <w:sz w:val="24"/>
                <w:szCs w:val="24"/>
              </w:rPr>
            </w:pPr>
          </w:p>
          <w:p w14:paraId="751BCFE2" w14:textId="15C6E361" w:rsidR="00D3306B" w:rsidRPr="00893496" w:rsidRDefault="00CC6CC3" w:rsidP="00CC6CC3">
            <w:pPr>
              <w:spacing w:after="0" w:line="240" w:lineRule="auto"/>
              <w:ind w:left="-198" w:firstLine="108"/>
              <w:rPr>
                <w:rFonts w:ascii="Times New Roman" w:eastAsia="MS Mincho" w:hAnsi="Times New Roman" w:cs="Times New Roman"/>
                <w:sz w:val="24"/>
                <w:szCs w:val="24"/>
              </w:rPr>
            </w:pPr>
            <w:r>
              <w:rPr>
                <w:rFonts w:ascii="Times New Roman" w:eastAsia="MS Mincho" w:hAnsi="Times New Roman" w:cs="Times New Roman"/>
                <w:sz w:val="24"/>
                <w:szCs w:val="24"/>
              </w:rPr>
              <w:t>Janar- shkurt</w:t>
            </w:r>
          </w:p>
        </w:tc>
        <w:tc>
          <w:tcPr>
            <w:tcW w:w="1390" w:type="dxa"/>
            <w:tcBorders>
              <w:top w:val="single" w:sz="4" w:space="0" w:color="auto"/>
              <w:left w:val="single" w:sz="4" w:space="0" w:color="auto"/>
              <w:right w:val="single" w:sz="4" w:space="0" w:color="auto"/>
            </w:tcBorders>
            <w:shd w:val="clear" w:color="auto" w:fill="B8CCE4" w:themeFill="accent1" w:themeFillTint="66"/>
          </w:tcPr>
          <w:p w14:paraId="4703137A" w14:textId="77777777" w:rsidR="00D3306B" w:rsidRPr="00893496" w:rsidRDefault="005A06A8"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Pa kosto financiare</w:t>
            </w:r>
          </w:p>
        </w:tc>
      </w:tr>
      <w:tr w:rsidR="00D3306B" w:rsidRPr="00893496" w14:paraId="6AB09B1B" w14:textId="77777777" w:rsidTr="00F15745">
        <w:trPr>
          <w:gridAfter w:val="1"/>
          <w:wAfter w:w="2248" w:type="dxa"/>
          <w:trHeight w:val="144"/>
        </w:trPr>
        <w:tc>
          <w:tcPr>
            <w:tcW w:w="738" w:type="dxa"/>
            <w:tcBorders>
              <w:left w:val="single" w:sz="4" w:space="0" w:color="auto"/>
              <w:right w:val="single" w:sz="4" w:space="0" w:color="auto"/>
            </w:tcBorders>
            <w:shd w:val="clear" w:color="auto" w:fill="548DD4" w:themeFill="text2" w:themeFillTint="99"/>
          </w:tcPr>
          <w:p w14:paraId="482FB7F2"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lastRenderedPageBreak/>
              <w:t>2</w:t>
            </w:r>
          </w:p>
        </w:tc>
        <w:tc>
          <w:tcPr>
            <w:tcW w:w="3429" w:type="dxa"/>
            <w:tcBorders>
              <w:left w:val="single" w:sz="4" w:space="0" w:color="auto"/>
              <w:right w:val="single" w:sz="4" w:space="0" w:color="auto"/>
            </w:tcBorders>
            <w:shd w:val="clear" w:color="auto" w:fill="B8CCE4" w:themeFill="accent1" w:themeFillTint="66"/>
          </w:tcPr>
          <w:p w14:paraId="0EB82B68" w14:textId="57F97EDA" w:rsidR="00120428" w:rsidRPr="00BF005E" w:rsidRDefault="00120428" w:rsidP="00120428">
            <w:pPr>
              <w:spacing w:after="0" w:line="240" w:lineRule="auto"/>
              <w:ind w:left="-18"/>
              <w:rPr>
                <w:rFonts w:ascii="Times New Roman" w:eastAsia="MS Mincho" w:hAnsi="Times New Roman" w:cs="Times New Roman"/>
                <w:sz w:val="24"/>
                <w:szCs w:val="24"/>
              </w:rPr>
            </w:pPr>
            <w:r w:rsidRPr="00BF005E">
              <w:rPr>
                <w:rFonts w:ascii="Times New Roman" w:hAnsi="Times New Roman" w:cs="Times New Roman"/>
                <w:sz w:val="24"/>
                <w:szCs w:val="24"/>
              </w:rPr>
              <w:t>-Monitorimi në vazhdimësi gjendjen e sigurisë në të gjithë territorin e komunës;</w:t>
            </w:r>
          </w:p>
          <w:p w14:paraId="69B09800" w14:textId="47F2A221" w:rsidR="00A672A3" w:rsidRPr="00893496" w:rsidRDefault="00D3306B" w:rsidP="0071013E">
            <w:pPr>
              <w:spacing w:after="0" w:line="240" w:lineRule="auto"/>
              <w:ind w:left="-18"/>
              <w:rPr>
                <w:rFonts w:ascii="Times New Roman" w:eastAsia="MS Mincho" w:hAnsi="Times New Roman" w:cs="Times New Roman"/>
                <w:sz w:val="24"/>
                <w:szCs w:val="24"/>
              </w:rPr>
            </w:pPr>
            <w:r w:rsidRPr="00893496">
              <w:rPr>
                <w:rFonts w:ascii="Times New Roman" w:eastAsia="MS Mincho" w:hAnsi="Times New Roman" w:cs="Times New Roman"/>
                <w:sz w:val="24"/>
                <w:szCs w:val="24"/>
              </w:rPr>
              <w:t>-</w:t>
            </w:r>
            <w:proofErr w:type="spellStart"/>
            <w:r w:rsidR="003A361C">
              <w:rPr>
                <w:rFonts w:ascii="Times New Roman" w:eastAsia="MS Mincho" w:hAnsi="Times New Roman" w:cs="Times New Roman"/>
                <w:sz w:val="24"/>
                <w:szCs w:val="24"/>
              </w:rPr>
              <w:t>Vetëdisimi</w:t>
            </w:r>
            <w:proofErr w:type="spellEnd"/>
            <w:r w:rsidR="003A361C">
              <w:rPr>
                <w:rFonts w:ascii="Times New Roman" w:eastAsia="MS Mincho" w:hAnsi="Times New Roman" w:cs="Times New Roman"/>
                <w:sz w:val="24"/>
                <w:szCs w:val="24"/>
              </w:rPr>
              <w:t xml:space="preserve"> </w:t>
            </w:r>
            <w:r w:rsidRPr="00893496">
              <w:rPr>
                <w:rFonts w:ascii="Times New Roman" w:eastAsia="MS Mincho" w:hAnsi="Times New Roman" w:cs="Times New Roman"/>
                <w:sz w:val="24"/>
                <w:szCs w:val="24"/>
              </w:rPr>
              <w:t xml:space="preserve"> i qytetarëve lidhur me natyrën e krimeve, parregullsitë dhe sjelljet e dhunshme në komunitet si dhe identifikimi i brengave lidhur me sigurinë publike</w:t>
            </w:r>
            <w:r w:rsidR="00A672A3">
              <w:rPr>
                <w:rFonts w:ascii="Times New Roman" w:eastAsia="MS Mincho" w:hAnsi="Times New Roman" w:cs="Times New Roman"/>
                <w:sz w:val="24"/>
                <w:szCs w:val="24"/>
              </w:rPr>
              <w:t>.</w:t>
            </w:r>
          </w:p>
        </w:tc>
        <w:tc>
          <w:tcPr>
            <w:tcW w:w="2894" w:type="dxa"/>
            <w:tcBorders>
              <w:left w:val="single" w:sz="4" w:space="0" w:color="auto"/>
              <w:right w:val="single" w:sz="4" w:space="0" w:color="auto"/>
            </w:tcBorders>
            <w:shd w:val="clear" w:color="auto" w:fill="B8CCE4" w:themeFill="accent1" w:themeFillTint="66"/>
          </w:tcPr>
          <w:p w14:paraId="36C43714" w14:textId="77777777" w:rsidR="00D3306B" w:rsidRPr="00893496" w:rsidRDefault="00D3306B" w:rsidP="00D10A4E">
            <w:pPr>
              <w:spacing w:after="0" w:line="240" w:lineRule="auto"/>
              <w:ind w:left="63" w:hanging="63"/>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Organizimi i së paku 6 mbledhjeve të rregullta të KKSB-së </w:t>
            </w:r>
          </w:p>
          <w:p w14:paraId="2081D681" w14:textId="77777777" w:rsidR="00D3306B" w:rsidRPr="00893496" w:rsidRDefault="00D3306B" w:rsidP="00D10A4E">
            <w:pPr>
              <w:spacing w:after="0" w:line="240" w:lineRule="auto"/>
              <w:ind w:left="63" w:hanging="63"/>
              <w:rPr>
                <w:rFonts w:ascii="Times New Roman" w:eastAsia="MS Mincho" w:hAnsi="Times New Roman" w:cs="Times New Roman"/>
                <w:sz w:val="24"/>
                <w:szCs w:val="24"/>
              </w:rPr>
            </w:pPr>
            <w:r w:rsidRPr="00893496">
              <w:rPr>
                <w:rFonts w:ascii="Times New Roman" w:eastAsia="MS Mincho" w:hAnsi="Times New Roman" w:cs="Times New Roman"/>
                <w:sz w:val="24"/>
                <w:szCs w:val="24"/>
              </w:rPr>
              <w:t>- Organizimi i  12 takimeve me qytetar në lokalitete</w:t>
            </w:r>
            <w:r w:rsidR="004E1F11">
              <w:rPr>
                <w:rFonts w:ascii="Times New Roman" w:eastAsia="MS Mincho" w:hAnsi="Times New Roman" w:cs="Times New Roman"/>
                <w:sz w:val="24"/>
                <w:szCs w:val="24"/>
              </w:rPr>
              <w:t>.</w:t>
            </w:r>
            <w:r w:rsidRPr="00893496">
              <w:rPr>
                <w:rFonts w:ascii="Times New Roman" w:eastAsia="MS Mincho" w:hAnsi="Times New Roman" w:cs="Times New Roman"/>
                <w:sz w:val="24"/>
                <w:szCs w:val="24"/>
              </w:rPr>
              <w:t xml:space="preserve"> </w:t>
            </w:r>
          </w:p>
          <w:p w14:paraId="300EDD58" w14:textId="77777777" w:rsidR="004E1F11" w:rsidRDefault="00D3306B" w:rsidP="00D10A4E">
            <w:pPr>
              <w:spacing w:after="0" w:line="240" w:lineRule="auto"/>
              <w:ind w:left="63" w:hanging="63"/>
              <w:rPr>
                <w:rFonts w:ascii="Times New Roman" w:eastAsia="MS Mincho" w:hAnsi="Times New Roman" w:cs="Times New Roman"/>
                <w:sz w:val="24"/>
                <w:szCs w:val="24"/>
              </w:rPr>
            </w:pPr>
            <w:r w:rsidRPr="00893496">
              <w:rPr>
                <w:rFonts w:ascii="Times New Roman" w:eastAsia="MS Mincho" w:hAnsi="Times New Roman" w:cs="Times New Roman"/>
                <w:sz w:val="24"/>
                <w:szCs w:val="24"/>
              </w:rPr>
              <w:t>Takime me KKSB</w:t>
            </w:r>
            <w:r w:rsidR="004E1F11">
              <w:rPr>
                <w:rFonts w:ascii="Times New Roman" w:eastAsia="MS Mincho" w:hAnsi="Times New Roman" w:cs="Times New Roman"/>
                <w:sz w:val="24"/>
                <w:szCs w:val="24"/>
              </w:rPr>
              <w:t>-</w:t>
            </w:r>
            <w:r w:rsidRPr="00893496">
              <w:rPr>
                <w:rFonts w:ascii="Times New Roman" w:eastAsia="MS Mincho" w:hAnsi="Times New Roman" w:cs="Times New Roman"/>
                <w:sz w:val="24"/>
                <w:szCs w:val="24"/>
              </w:rPr>
              <w:t xml:space="preserve"> të </w:t>
            </w:r>
          </w:p>
          <w:p w14:paraId="454E4193" w14:textId="15D4D0E8" w:rsidR="00D3306B" w:rsidRPr="00893496" w:rsidRDefault="004E1F11" w:rsidP="00D10A4E">
            <w:pPr>
              <w:spacing w:after="0" w:line="240" w:lineRule="auto"/>
              <w:ind w:left="63" w:hanging="63"/>
              <w:rPr>
                <w:rFonts w:ascii="Times New Roman" w:eastAsia="MS Mincho" w:hAnsi="Times New Roman" w:cs="Times New Roman"/>
                <w:sz w:val="24"/>
                <w:szCs w:val="24"/>
              </w:rPr>
            </w:pPr>
            <w:r>
              <w:rPr>
                <w:rFonts w:ascii="Times New Roman" w:eastAsia="MS Mincho" w:hAnsi="Times New Roman" w:cs="Times New Roman"/>
                <w:sz w:val="24"/>
                <w:szCs w:val="24"/>
              </w:rPr>
              <w:t xml:space="preserve">të </w:t>
            </w:r>
            <w:r w:rsidR="00D3306B" w:rsidRPr="00893496">
              <w:rPr>
                <w:rFonts w:ascii="Times New Roman" w:eastAsia="MS Mincho" w:hAnsi="Times New Roman" w:cs="Times New Roman"/>
                <w:sz w:val="24"/>
                <w:szCs w:val="24"/>
              </w:rPr>
              <w:t>Komunave fqinje</w:t>
            </w:r>
            <w:r w:rsidR="00D962DE">
              <w:rPr>
                <w:rFonts w:ascii="Times New Roman" w:eastAsia="MS Mincho" w:hAnsi="Times New Roman" w:cs="Times New Roman"/>
                <w:sz w:val="24"/>
                <w:szCs w:val="24"/>
              </w:rPr>
              <w:t>.</w:t>
            </w:r>
          </w:p>
        </w:tc>
        <w:tc>
          <w:tcPr>
            <w:tcW w:w="1544" w:type="dxa"/>
            <w:tcBorders>
              <w:left w:val="single" w:sz="4" w:space="0" w:color="auto"/>
              <w:right w:val="single" w:sz="4" w:space="0" w:color="auto"/>
            </w:tcBorders>
            <w:shd w:val="clear" w:color="auto" w:fill="B8CCE4" w:themeFill="accent1" w:themeFillTint="66"/>
          </w:tcPr>
          <w:p w14:paraId="66367E9D" w14:textId="77777777" w:rsidR="00D3306B" w:rsidRPr="00893496" w:rsidRDefault="00D3306B" w:rsidP="00D10A4E">
            <w:pPr>
              <w:spacing w:after="0" w:line="240" w:lineRule="auto"/>
              <w:rPr>
                <w:rFonts w:ascii="Times New Roman" w:eastAsia="MS Mincho" w:hAnsi="Times New Roman" w:cs="Times New Roman"/>
                <w:sz w:val="24"/>
                <w:szCs w:val="24"/>
              </w:rPr>
            </w:pPr>
          </w:p>
          <w:p w14:paraId="53A4418C" w14:textId="77777777" w:rsidR="00D3306B"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Anëtarët e KKSB-së</w:t>
            </w:r>
          </w:p>
          <w:p w14:paraId="5F738301" w14:textId="205F05E3" w:rsidR="00D3306B" w:rsidRPr="00893496" w:rsidRDefault="00D3306B" w:rsidP="00D10A4E">
            <w:pPr>
              <w:spacing w:after="0" w:line="240" w:lineRule="auto"/>
              <w:ind w:left="-198" w:firstLine="108"/>
              <w:rPr>
                <w:rFonts w:ascii="Times New Roman" w:eastAsia="MS Mincho" w:hAnsi="Times New Roman" w:cs="Times New Roman"/>
                <w:sz w:val="24"/>
                <w:szCs w:val="24"/>
              </w:rPr>
            </w:pPr>
            <w:r>
              <w:rPr>
                <w:rFonts w:ascii="Times New Roman" w:eastAsia="MS Mincho" w:hAnsi="Times New Roman" w:cs="Times New Roman"/>
                <w:sz w:val="24"/>
                <w:szCs w:val="24"/>
              </w:rPr>
              <w:t xml:space="preserve">    Policia</w:t>
            </w:r>
            <w:r w:rsidR="00D962DE">
              <w:rPr>
                <w:rFonts w:ascii="Times New Roman" w:eastAsia="MS Mincho" w:hAnsi="Times New Roman" w:cs="Times New Roman"/>
                <w:sz w:val="24"/>
                <w:szCs w:val="24"/>
              </w:rPr>
              <w:t>.</w:t>
            </w:r>
          </w:p>
        </w:tc>
        <w:tc>
          <w:tcPr>
            <w:tcW w:w="2460" w:type="dxa"/>
            <w:tcBorders>
              <w:left w:val="single" w:sz="4" w:space="0" w:color="auto"/>
              <w:right w:val="single" w:sz="4" w:space="0" w:color="auto"/>
            </w:tcBorders>
            <w:shd w:val="clear" w:color="auto" w:fill="B8CCE4" w:themeFill="accent1" w:themeFillTint="66"/>
          </w:tcPr>
          <w:p w14:paraId="6D75B3D3" w14:textId="77777777" w:rsidR="00D3306B" w:rsidRPr="00893496" w:rsidRDefault="00D3306B" w:rsidP="00D10A4E">
            <w:pPr>
              <w:spacing w:after="0" w:line="240" w:lineRule="auto"/>
              <w:ind w:left="35"/>
              <w:rPr>
                <w:rFonts w:ascii="Times New Roman" w:eastAsia="MS Mincho" w:hAnsi="Times New Roman" w:cs="Times New Roman"/>
                <w:sz w:val="24"/>
                <w:szCs w:val="24"/>
              </w:rPr>
            </w:pPr>
          </w:p>
          <w:p w14:paraId="57808629" w14:textId="77777777"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-Identifikohen br</w:t>
            </w:r>
            <w:r w:rsidR="004E1F11">
              <w:rPr>
                <w:rFonts w:ascii="Times New Roman" w:eastAsia="MS Mincho" w:hAnsi="Times New Roman" w:cs="Times New Roman"/>
                <w:sz w:val="24"/>
                <w:szCs w:val="24"/>
              </w:rPr>
              <w:t>engat dhe shqetësimet e</w:t>
            </w:r>
            <w:r w:rsidRPr="00893496">
              <w:rPr>
                <w:rFonts w:ascii="Times New Roman" w:eastAsia="MS Mincho" w:hAnsi="Times New Roman" w:cs="Times New Roman"/>
                <w:sz w:val="24"/>
                <w:szCs w:val="24"/>
              </w:rPr>
              <w:t xml:space="preserve"> qytetarëve për sigurinë publike</w:t>
            </w:r>
            <w:r w:rsidR="004E1F11">
              <w:rPr>
                <w:rFonts w:ascii="Times New Roman" w:eastAsia="MS Mincho" w:hAnsi="Times New Roman" w:cs="Times New Roman"/>
                <w:sz w:val="24"/>
                <w:szCs w:val="24"/>
              </w:rPr>
              <w:t>.</w:t>
            </w:r>
          </w:p>
        </w:tc>
        <w:tc>
          <w:tcPr>
            <w:tcW w:w="1553" w:type="dxa"/>
            <w:tcBorders>
              <w:left w:val="single" w:sz="4" w:space="0" w:color="auto"/>
              <w:right w:val="single" w:sz="4" w:space="0" w:color="auto"/>
            </w:tcBorders>
            <w:shd w:val="clear" w:color="auto" w:fill="B8CCE4" w:themeFill="accent1" w:themeFillTint="66"/>
          </w:tcPr>
          <w:p w14:paraId="78A7AAEF" w14:textId="79BD168F" w:rsidR="004E1F11" w:rsidRDefault="004E1F11" w:rsidP="004E1F11">
            <w:pPr>
              <w:spacing w:after="0" w:line="240" w:lineRule="auto"/>
              <w:ind w:left="-198" w:firstLine="108"/>
              <w:rPr>
                <w:rFonts w:ascii="Times New Roman" w:eastAsia="MS Mincho" w:hAnsi="Times New Roman" w:cs="Times New Roman"/>
                <w:sz w:val="24"/>
                <w:szCs w:val="24"/>
              </w:rPr>
            </w:pPr>
            <w:r>
              <w:rPr>
                <w:rFonts w:ascii="Times New Roman" w:eastAsia="MS Mincho" w:hAnsi="Times New Roman" w:cs="Times New Roman"/>
                <w:sz w:val="24"/>
                <w:szCs w:val="24"/>
              </w:rPr>
              <w:t>N</w:t>
            </w:r>
            <w:r w:rsidR="00DC7498">
              <w:rPr>
                <w:rFonts w:ascii="Times New Roman" w:eastAsia="MS Mincho" w:hAnsi="Times New Roman" w:cs="Times New Roman"/>
                <w:sz w:val="24"/>
                <w:szCs w:val="24"/>
              </w:rPr>
              <w:t>ë</w:t>
            </w:r>
            <w:r>
              <w:rPr>
                <w:rFonts w:ascii="Times New Roman" w:eastAsia="MS Mincho" w:hAnsi="Times New Roman" w:cs="Times New Roman"/>
                <w:sz w:val="24"/>
                <w:szCs w:val="24"/>
              </w:rPr>
              <w:t xml:space="preserve"> </w:t>
            </w:r>
          </w:p>
          <w:p w14:paraId="53557D12" w14:textId="7FC29B92" w:rsidR="004E1F11" w:rsidRDefault="00D962DE" w:rsidP="004E1F11">
            <w:pPr>
              <w:spacing w:after="0" w:line="240" w:lineRule="auto"/>
              <w:ind w:left="-198" w:firstLine="108"/>
              <w:rPr>
                <w:rFonts w:ascii="Times New Roman" w:eastAsia="MS Mincho" w:hAnsi="Times New Roman" w:cs="Times New Roman"/>
                <w:sz w:val="24"/>
                <w:szCs w:val="24"/>
              </w:rPr>
            </w:pPr>
            <w:r>
              <w:rPr>
                <w:rFonts w:ascii="Times New Roman" w:eastAsia="MS Mincho" w:hAnsi="Times New Roman" w:cs="Times New Roman"/>
                <w:sz w:val="24"/>
                <w:szCs w:val="24"/>
              </w:rPr>
              <w:t>V</w:t>
            </w:r>
            <w:r w:rsidR="004E1F11">
              <w:rPr>
                <w:rFonts w:ascii="Times New Roman" w:eastAsia="MS Mincho" w:hAnsi="Times New Roman" w:cs="Times New Roman"/>
                <w:sz w:val="24"/>
                <w:szCs w:val="24"/>
              </w:rPr>
              <w:t>azhdim</w:t>
            </w:r>
            <w:r w:rsidR="00DC7498">
              <w:rPr>
                <w:rFonts w:ascii="Times New Roman" w:eastAsia="MS Mincho" w:hAnsi="Times New Roman" w:cs="Times New Roman"/>
                <w:sz w:val="24"/>
                <w:szCs w:val="24"/>
              </w:rPr>
              <w:t>ë</w:t>
            </w:r>
            <w:r w:rsidR="004E1F11">
              <w:rPr>
                <w:rFonts w:ascii="Times New Roman" w:eastAsia="MS Mincho" w:hAnsi="Times New Roman" w:cs="Times New Roman"/>
                <w:sz w:val="24"/>
                <w:szCs w:val="24"/>
              </w:rPr>
              <w:t>si</w:t>
            </w:r>
            <w:r>
              <w:rPr>
                <w:rFonts w:ascii="Times New Roman" w:eastAsia="MS Mincho" w:hAnsi="Times New Roman" w:cs="Times New Roman"/>
                <w:sz w:val="24"/>
                <w:szCs w:val="24"/>
              </w:rPr>
              <w:t>.</w:t>
            </w:r>
            <w:r w:rsidR="004E1F11">
              <w:rPr>
                <w:rFonts w:ascii="Times New Roman" w:eastAsia="MS Mincho" w:hAnsi="Times New Roman" w:cs="Times New Roman"/>
                <w:sz w:val="24"/>
                <w:szCs w:val="24"/>
              </w:rPr>
              <w:t xml:space="preserve"> </w:t>
            </w:r>
          </w:p>
          <w:p w14:paraId="11AC0B43"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tc>
        <w:tc>
          <w:tcPr>
            <w:tcW w:w="1390" w:type="dxa"/>
            <w:tcBorders>
              <w:left w:val="single" w:sz="4" w:space="0" w:color="auto"/>
              <w:right w:val="single" w:sz="4" w:space="0" w:color="auto"/>
            </w:tcBorders>
            <w:shd w:val="clear" w:color="auto" w:fill="B8CCE4" w:themeFill="accent1" w:themeFillTint="66"/>
          </w:tcPr>
          <w:p w14:paraId="1038B626" w14:textId="511D18C7" w:rsidR="00D3306B" w:rsidRPr="00893496" w:rsidRDefault="00B735A1"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8</w:t>
            </w:r>
            <w:r w:rsidR="00631FAA">
              <w:rPr>
                <w:rFonts w:ascii="Times New Roman" w:eastAsia="MS Mincho" w:hAnsi="Times New Roman" w:cs="Times New Roman"/>
                <w:sz w:val="24"/>
                <w:szCs w:val="24"/>
              </w:rPr>
              <w:t>.</w:t>
            </w:r>
            <w:r>
              <w:rPr>
                <w:rFonts w:ascii="Times New Roman" w:eastAsia="MS Mincho" w:hAnsi="Times New Roman" w:cs="Times New Roman"/>
                <w:sz w:val="24"/>
                <w:szCs w:val="24"/>
              </w:rPr>
              <w:t>0</w:t>
            </w:r>
            <w:r w:rsidR="00631FAA">
              <w:rPr>
                <w:rFonts w:ascii="Times New Roman" w:eastAsia="MS Mincho" w:hAnsi="Times New Roman" w:cs="Times New Roman"/>
                <w:sz w:val="24"/>
                <w:szCs w:val="24"/>
              </w:rPr>
              <w:t>00</w:t>
            </w:r>
          </w:p>
        </w:tc>
      </w:tr>
      <w:tr w:rsidR="00D3306B" w:rsidRPr="00893496" w14:paraId="79EEA726" w14:textId="77777777" w:rsidTr="00F15745">
        <w:trPr>
          <w:gridAfter w:val="1"/>
          <w:wAfter w:w="2248" w:type="dxa"/>
          <w:trHeight w:val="144"/>
        </w:trPr>
        <w:tc>
          <w:tcPr>
            <w:tcW w:w="738" w:type="dxa"/>
            <w:tcBorders>
              <w:left w:val="single" w:sz="4" w:space="0" w:color="auto"/>
              <w:right w:val="single" w:sz="4" w:space="0" w:color="auto"/>
            </w:tcBorders>
            <w:shd w:val="clear" w:color="auto" w:fill="548DD4" w:themeFill="text2" w:themeFillTint="99"/>
          </w:tcPr>
          <w:p w14:paraId="143B49B5"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3</w:t>
            </w:r>
          </w:p>
        </w:tc>
        <w:tc>
          <w:tcPr>
            <w:tcW w:w="3429" w:type="dxa"/>
            <w:tcBorders>
              <w:left w:val="single" w:sz="4" w:space="0" w:color="auto"/>
              <w:right w:val="single" w:sz="4" w:space="0" w:color="auto"/>
            </w:tcBorders>
            <w:shd w:val="clear" w:color="auto" w:fill="B8CCE4" w:themeFill="accent1" w:themeFillTint="66"/>
          </w:tcPr>
          <w:p w14:paraId="418751A3" w14:textId="4242B197" w:rsidR="00D3306B" w:rsidRDefault="00D3306B" w:rsidP="00D10A4E">
            <w:pPr>
              <w:spacing w:after="0" w:line="240" w:lineRule="auto"/>
              <w:ind w:left="-18" w:firstLine="18"/>
              <w:rPr>
                <w:rFonts w:ascii="Times New Roman" w:eastAsia="MS Mincho" w:hAnsi="Times New Roman" w:cs="Times New Roman"/>
                <w:sz w:val="24"/>
                <w:szCs w:val="24"/>
              </w:rPr>
            </w:pPr>
            <w:r w:rsidRPr="00893496">
              <w:rPr>
                <w:rFonts w:ascii="Times New Roman" w:eastAsia="MS Mincho" w:hAnsi="Times New Roman" w:cs="Times New Roman"/>
                <w:sz w:val="24"/>
                <w:szCs w:val="24"/>
              </w:rPr>
              <w:t>-Siguria në shkollat  fillore dhe ato të mesme</w:t>
            </w:r>
            <w:r w:rsidR="00D962DE">
              <w:rPr>
                <w:rFonts w:ascii="Times New Roman" w:eastAsia="MS Mincho" w:hAnsi="Times New Roman" w:cs="Times New Roman"/>
                <w:sz w:val="24"/>
                <w:szCs w:val="24"/>
              </w:rPr>
              <w:t>.</w:t>
            </w:r>
          </w:p>
          <w:p w14:paraId="13A3D363" w14:textId="6C21542E" w:rsidR="0071013E" w:rsidRDefault="008941E1" w:rsidP="00D10A4E">
            <w:pPr>
              <w:spacing w:after="0" w:line="240" w:lineRule="auto"/>
              <w:ind w:left="-18" w:firstLine="18"/>
              <w:rPr>
                <w:rFonts w:ascii="Times New Roman" w:eastAsia="MS Mincho" w:hAnsi="Times New Roman" w:cs="Times New Roman"/>
                <w:sz w:val="24"/>
                <w:szCs w:val="24"/>
              </w:rPr>
            </w:pPr>
            <w:r>
              <w:rPr>
                <w:rFonts w:ascii="Times New Roman" w:eastAsia="MS Mincho" w:hAnsi="Times New Roman" w:cs="Times New Roman"/>
                <w:sz w:val="24"/>
                <w:szCs w:val="24"/>
              </w:rPr>
              <w:t>-</w:t>
            </w:r>
            <w:r w:rsidR="0071013E">
              <w:rPr>
                <w:rFonts w:ascii="Times New Roman" w:eastAsia="MS Mincho" w:hAnsi="Times New Roman" w:cs="Times New Roman"/>
                <w:sz w:val="24"/>
                <w:szCs w:val="24"/>
              </w:rPr>
              <w:t xml:space="preserve">Zgjerimi i rrjetit të kamerave </w:t>
            </w:r>
            <w:proofErr w:type="spellStart"/>
            <w:r w:rsidR="0071013E">
              <w:rPr>
                <w:rFonts w:ascii="Times New Roman" w:eastAsia="MS Mincho" w:hAnsi="Times New Roman" w:cs="Times New Roman"/>
                <w:sz w:val="24"/>
                <w:szCs w:val="24"/>
              </w:rPr>
              <w:t>egzistuese</w:t>
            </w:r>
            <w:proofErr w:type="spellEnd"/>
            <w:r w:rsidR="0071013E">
              <w:rPr>
                <w:rFonts w:ascii="Times New Roman" w:eastAsia="MS Mincho" w:hAnsi="Times New Roman" w:cs="Times New Roman"/>
                <w:sz w:val="24"/>
                <w:szCs w:val="24"/>
              </w:rPr>
              <w:t>.</w:t>
            </w:r>
          </w:p>
          <w:p w14:paraId="55A75A60" w14:textId="27BE9533" w:rsidR="008941E1" w:rsidRPr="00893496" w:rsidRDefault="008941E1" w:rsidP="00D10A4E">
            <w:pPr>
              <w:spacing w:after="0" w:line="240" w:lineRule="auto"/>
              <w:ind w:left="-18" w:firstLine="18"/>
              <w:rPr>
                <w:rFonts w:ascii="Times New Roman" w:eastAsia="MS Mincho" w:hAnsi="Times New Roman" w:cs="Times New Roman"/>
                <w:sz w:val="24"/>
                <w:szCs w:val="24"/>
              </w:rPr>
            </w:pPr>
            <w:r>
              <w:rPr>
                <w:rFonts w:ascii="Times New Roman" w:eastAsia="MS Mincho" w:hAnsi="Times New Roman" w:cs="Times New Roman"/>
                <w:sz w:val="24"/>
                <w:szCs w:val="24"/>
              </w:rPr>
              <w:t>Rregullimi i pjerrinave në shkolla.</w:t>
            </w:r>
          </w:p>
          <w:p w14:paraId="7F53AC7C" w14:textId="43DA6EA3" w:rsidR="00D3306B" w:rsidRPr="00893496" w:rsidRDefault="00D3306B" w:rsidP="00D10A4E">
            <w:pPr>
              <w:spacing w:after="0" w:line="240" w:lineRule="auto"/>
              <w:ind w:left="-18" w:firstLine="18"/>
              <w:rPr>
                <w:rFonts w:ascii="Times New Roman" w:eastAsia="MS Mincho" w:hAnsi="Times New Roman" w:cs="Times New Roman"/>
                <w:sz w:val="24"/>
                <w:szCs w:val="24"/>
              </w:rPr>
            </w:pPr>
            <w:r w:rsidRPr="00893496">
              <w:rPr>
                <w:rFonts w:ascii="Times New Roman" w:eastAsia="MS Mincho" w:hAnsi="Times New Roman" w:cs="Times New Roman"/>
                <w:sz w:val="24"/>
                <w:szCs w:val="24"/>
              </w:rPr>
              <w:t>-Siguria e nxënësve në trafik</w:t>
            </w:r>
            <w:r w:rsidR="00D962DE">
              <w:rPr>
                <w:rFonts w:ascii="Times New Roman" w:eastAsia="MS Mincho" w:hAnsi="Times New Roman" w:cs="Times New Roman"/>
                <w:sz w:val="24"/>
                <w:szCs w:val="24"/>
              </w:rPr>
              <w:t>.</w:t>
            </w:r>
          </w:p>
          <w:p w14:paraId="4367F86D" w14:textId="77777777" w:rsidR="00A97FCB" w:rsidRDefault="0071013E" w:rsidP="00A97FCB">
            <w:pPr>
              <w:spacing w:after="0" w:line="240" w:lineRule="auto"/>
              <w:ind w:left="-18" w:firstLine="18"/>
              <w:rPr>
                <w:rFonts w:ascii="Times New Roman" w:eastAsia="MS Mincho" w:hAnsi="Times New Roman" w:cs="Times New Roman"/>
                <w:sz w:val="24"/>
                <w:szCs w:val="24"/>
              </w:rPr>
            </w:pPr>
            <w:r>
              <w:rPr>
                <w:rFonts w:ascii="Times New Roman" w:eastAsia="MS Mincho" w:hAnsi="Times New Roman" w:cs="Times New Roman"/>
                <w:sz w:val="24"/>
                <w:szCs w:val="24"/>
              </w:rPr>
              <w:t>-</w:t>
            </w:r>
            <w:r w:rsidR="004C31FF">
              <w:rPr>
                <w:rFonts w:ascii="Times New Roman" w:eastAsia="MS Mincho" w:hAnsi="Times New Roman" w:cs="Times New Roman"/>
                <w:sz w:val="24"/>
                <w:szCs w:val="24"/>
              </w:rPr>
              <w:t xml:space="preserve">Vendosja e kamerave të stacioni i </w:t>
            </w:r>
            <w:proofErr w:type="spellStart"/>
            <w:r w:rsidR="004C31FF">
              <w:rPr>
                <w:rFonts w:ascii="Times New Roman" w:eastAsia="MS Mincho" w:hAnsi="Times New Roman" w:cs="Times New Roman"/>
                <w:sz w:val="24"/>
                <w:szCs w:val="24"/>
              </w:rPr>
              <w:t>autobusve.Rruga</w:t>
            </w:r>
            <w:proofErr w:type="spellEnd"/>
            <w:r w:rsidR="004C31FF">
              <w:rPr>
                <w:rFonts w:ascii="Times New Roman" w:eastAsia="MS Mincho" w:hAnsi="Times New Roman" w:cs="Times New Roman"/>
                <w:sz w:val="24"/>
                <w:szCs w:val="24"/>
              </w:rPr>
              <w:t xml:space="preserve"> “Sk</w:t>
            </w:r>
            <w:r w:rsidR="006D5D13">
              <w:rPr>
                <w:rFonts w:ascii="Times New Roman" w:eastAsia="MS Mincho" w:hAnsi="Times New Roman" w:cs="Times New Roman"/>
                <w:sz w:val="24"/>
                <w:szCs w:val="24"/>
              </w:rPr>
              <w:t>ë</w:t>
            </w:r>
            <w:r w:rsidR="004C31FF">
              <w:rPr>
                <w:rFonts w:ascii="Times New Roman" w:eastAsia="MS Mincho" w:hAnsi="Times New Roman" w:cs="Times New Roman"/>
                <w:sz w:val="24"/>
                <w:szCs w:val="24"/>
              </w:rPr>
              <w:t>nder Rexhepi</w:t>
            </w:r>
            <w:r w:rsidR="00AE42F6">
              <w:rPr>
                <w:rFonts w:ascii="Times New Roman" w:eastAsia="MS Mincho" w:hAnsi="Times New Roman" w:cs="Times New Roman"/>
                <w:sz w:val="24"/>
                <w:szCs w:val="24"/>
              </w:rPr>
              <w:t>”</w:t>
            </w:r>
            <w:r w:rsidR="00D962DE">
              <w:rPr>
                <w:rFonts w:ascii="Times New Roman" w:eastAsia="MS Mincho" w:hAnsi="Times New Roman" w:cs="Times New Roman"/>
                <w:sz w:val="24"/>
                <w:szCs w:val="24"/>
              </w:rPr>
              <w:t>.</w:t>
            </w:r>
            <w:bookmarkStart w:id="1" w:name="_Hlk106972110"/>
          </w:p>
          <w:p w14:paraId="35257AFC" w14:textId="0A5C1284" w:rsidR="00D3306B" w:rsidRPr="00A97FCB" w:rsidRDefault="00D3306B" w:rsidP="00A97FCB">
            <w:pPr>
              <w:spacing w:after="0" w:line="240" w:lineRule="auto"/>
              <w:ind w:left="-18" w:firstLine="18"/>
              <w:rPr>
                <w:rFonts w:ascii="Times New Roman" w:eastAsia="MS Mincho" w:hAnsi="Times New Roman" w:cs="Times New Roman"/>
                <w:sz w:val="24"/>
                <w:szCs w:val="24"/>
              </w:rPr>
            </w:pPr>
            <w:r w:rsidRPr="00893496">
              <w:rPr>
                <w:rFonts w:ascii="Times New Roman" w:hAnsi="Times New Roman" w:cs="Times New Roman"/>
                <w:color w:val="000000" w:themeColor="text1"/>
                <w:sz w:val="24"/>
                <w:szCs w:val="24"/>
              </w:rPr>
              <w:t xml:space="preserve">- Ndriçimi i rrugëve në afërsi të </w:t>
            </w:r>
            <w:bookmarkEnd w:id="1"/>
            <w:r w:rsidRPr="00893496">
              <w:rPr>
                <w:rFonts w:ascii="Times New Roman" w:hAnsi="Times New Roman" w:cs="Times New Roman"/>
                <w:color w:val="000000" w:themeColor="text1"/>
                <w:sz w:val="24"/>
                <w:szCs w:val="24"/>
              </w:rPr>
              <w:t>shkollave</w:t>
            </w:r>
            <w:r w:rsidR="007A11FD">
              <w:rPr>
                <w:rFonts w:ascii="Times New Roman" w:hAnsi="Times New Roman" w:cs="Times New Roman"/>
                <w:color w:val="000000" w:themeColor="text1"/>
                <w:sz w:val="24"/>
                <w:szCs w:val="24"/>
              </w:rPr>
              <w:t xml:space="preserve"> në zonat rurale</w:t>
            </w:r>
            <w:r w:rsidR="00A97FCB">
              <w:rPr>
                <w:rFonts w:ascii="Times New Roman" w:hAnsi="Times New Roman" w:cs="Times New Roman"/>
                <w:color w:val="000000" w:themeColor="text1"/>
                <w:sz w:val="24"/>
                <w:szCs w:val="24"/>
              </w:rPr>
              <w:t>,</w:t>
            </w:r>
            <w:r w:rsidR="007A11FD">
              <w:rPr>
                <w:rFonts w:ascii="Times New Roman" w:hAnsi="Times New Roman" w:cs="Times New Roman"/>
                <w:color w:val="000000" w:themeColor="text1"/>
                <w:sz w:val="24"/>
                <w:szCs w:val="24"/>
              </w:rPr>
              <w:t>(</w:t>
            </w:r>
            <w:proofErr w:type="spellStart"/>
            <w:r w:rsidR="007A11FD">
              <w:rPr>
                <w:rFonts w:ascii="Times New Roman" w:hAnsi="Times New Roman" w:cs="Times New Roman"/>
                <w:color w:val="000000" w:themeColor="text1"/>
                <w:sz w:val="24"/>
                <w:szCs w:val="24"/>
              </w:rPr>
              <w:t>Gremnik</w:t>
            </w:r>
            <w:proofErr w:type="spellEnd"/>
            <w:r w:rsidR="007A11FD">
              <w:rPr>
                <w:rFonts w:ascii="Times New Roman" w:hAnsi="Times New Roman" w:cs="Times New Roman"/>
                <w:color w:val="000000" w:themeColor="text1"/>
                <w:sz w:val="24"/>
                <w:szCs w:val="24"/>
              </w:rPr>
              <w:t>)</w:t>
            </w:r>
            <w:r w:rsidR="00A97FCB">
              <w:rPr>
                <w:rFonts w:ascii="Times New Roman" w:hAnsi="Times New Roman" w:cs="Times New Roman"/>
                <w:color w:val="000000" w:themeColor="text1"/>
                <w:sz w:val="24"/>
                <w:szCs w:val="24"/>
              </w:rPr>
              <w:t>.</w:t>
            </w:r>
            <w:r w:rsidR="004C31FF">
              <w:rPr>
                <w:rFonts w:ascii="Times New Roman" w:hAnsi="Times New Roman" w:cs="Times New Roman"/>
                <w:color w:val="000000" w:themeColor="text1"/>
                <w:sz w:val="24"/>
                <w:szCs w:val="24"/>
              </w:rPr>
              <w:t xml:space="preserve"> </w:t>
            </w:r>
          </w:p>
          <w:p w14:paraId="3BF236D7" w14:textId="0F6EDBEE" w:rsidR="00AE42F6" w:rsidRPr="00893496" w:rsidRDefault="00AE42F6" w:rsidP="00D10A4E">
            <w:pPr>
              <w:spacing w:after="0" w:line="240" w:lineRule="auto"/>
              <w:ind w:left="-18" w:firstLine="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Largimi i </w:t>
            </w:r>
            <w:proofErr w:type="spellStart"/>
            <w:r>
              <w:rPr>
                <w:rFonts w:ascii="Times New Roman" w:hAnsi="Times New Roman" w:cs="Times New Roman"/>
                <w:color w:val="000000" w:themeColor="text1"/>
                <w:sz w:val="24"/>
                <w:szCs w:val="24"/>
              </w:rPr>
              <w:t>deponive</w:t>
            </w:r>
            <w:proofErr w:type="spellEnd"/>
            <w:r>
              <w:rPr>
                <w:rFonts w:ascii="Times New Roman" w:hAnsi="Times New Roman" w:cs="Times New Roman"/>
                <w:color w:val="000000" w:themeColor="text1"/>
                <w:sz w:val="24"/>
                <w:szCs w:val="24"/>
              </w:rPr>
              <w:t xml:space="preserve"> të egra.</w:t>
            </w:r>
          </w:p>
          <w:p w14:paraId="6AAD61BF" w14:textId="0D173D0B" w:rsidR="00D3306B" w:rsidRPr="00893496" w:rsidRDefault="00D3306B" w:rsidP="00D10A4E">
            <w:pPr>
              <w:spacing w:after="0" w:line="240" w:lineRule="auto"/>
              <w:rPr>
                <w:rFonts w:ascii="Times New Roman" w:hAnsi="Times New Roman" w:cs="Times New Roman"/>
                <w:color w:val="000000" w:themeColor="text1"/>
                <w:sz w:val="24"/>
                <w:szCs w:val="24"/>
              </w:rPr>
            </w:pPr>
            <w:r w:rsidRPr="00893496">
              <w:rPr>
                <w:rFonts w:ascii="Times New Roman" w:hAnsi="Times New Roman" w:cs="Times New Roman"/>
                <w:color w:val="000000" w:themeColor="text1"/>
                <w:sz w:val="24"/>
                <w:szCs w:val="24"/>
              </w:rPr>
              <w:t xml:space="preserve">- </w:t>
            </w:r>
            <w:r w:rsidR="00864B55" w:rsidRPr="00893496">
              <w:rPr>
                <w:rFonts w:ascii="Times New Roman" w:hAnsi="Times New Roman" w:cs="Times New Roman"/>
                <w:color w:val="000000" w:themeColor="text1"/>
                <w:sz w:val="24"/>
                <w:szCs w:val="24"/>
              </w:rPr>
              <w:t>Ndërtimi</w:t>
            </w:r>
            <w:r w:rsidRPr="00893496">
              <w:rPr>
                <w:rFonts w:ascii="Times New Roman" w:hAnsi="Times New Roman" w:cs="Times New Roman"/>
                <w:color w:val="000000" w:themeColor="text1"/>
                <w:sz w:val="24"/>
                <w:szCs w:val="24"/>
              </w:rPr>
              <w:t xml:space="preserve"> i  trotuareve në afërsi  të shkollave</w:t>
            </w:r>
            <w:r w:rsidR="00A96228">
              <w:rPr>
                <w:rFonts w:ascii="Times New Roman" w:hAnsi="Times New Roman" w:cs="Times New Roman"/>
                <w:color w:val="000000" w:themeColor="text1"/>
                <w:sz w:val="24"/>
                <w:szCs w:val="24"/>
              </w:rPr>
              <w:t xml:space="preserve"> aty ku mungojnë.</w:t>
            </w:r>
            <w:r w:rsidRPr="00893496">
              <w:rPr>
                <w:rFonts w:ascii="Times New Roman" w:hAnsi="Times New Roman" w:cs="Times New Roman"/>
                <w:color w:val="000000" w:themeColor="text1"/>
                <w:sz w:val="24"/>
                <w:szCs w:val="24"/>
              </w:rPr>
              <w:t xml:space="preserve"> </w:t>
            </w:r>
          </w:p>
          <w:p w14:paraId="188BD8B2" w14:textId="565E1552" w:rsidR="00D3306B" w:rsidRPr="00893496" w:rsidRDefault="00D3306B" w:rsidP="00D10A4E">
            <w:pPr>
              <w:spacing w:after="0" w:line="240" w:lineRule="auto"/>
              <w:rPr>
                <w:rFonts w:ascii="Times New Roman" w:hAnsi="Times New Roman" w:cs="Times New Roman"/>
                <w:color w:val="000000" w:themeColor="text1"/>
                <w:sz w:val="24"/>
                <w:szCs w:val="24"/>
              </w:rPr>
            </w:pPr>
            <w:r w:rsidRPr="00893496">
              <w:rPr>
                <w:rFonts w:ascii="Times New Roman" w:hAnsi="Times New Roman" w:cs="Times New Roman"/>
                <w:color w:val="000000" w:themeColor="text1"/>
                <w:sz w:val="24"/>
                <w:szCs w:val="24"/>
              </w:rPr>
              <w:t>-</w:t>
            </w:r>
            <w:r w:rsidR="00A96228">
              <w:rPr>
                <w:rFonts w:ascii="Times New Roman" w:hAnsi="Times New Roman" w:cs="Times New Roman"/>
                <w:color w:val="000000" w:themeColor="text1"/>
                <w:sz w:val="24"/>
                <w:szCs w:val="24"/>
              </w:rPr>
              <w:t>Vendosja e shenjave s</w:t>
            </w:r>
            <w:r w:rsidRPr="00893496">
              <w:rPr>
                <w:rFonts w:ascii="Times New Roman" w:hAnsi="Times New Roman" w:cs="Times New Roman"/>
                <w:color w:val="000000" w:themeColor="text1"/>
                <w:sz w:val="24"/>
                <w:szCs w:val="24"/>
              </w:rPr>
              <w:t>injaliz</w:t>
            </w:r>
            <w:r w:rsidR="00A96228">
              <w:rPr>
                <w:rFonts w:ascii="Times New Roman" w:hAnsi="Times New Roman" w:cs="Times New Roman"/>
                <w:color w:val="000000" w:themeColor="text1"/>
                <w:sz w:val="24"/>
                <w:szCs w:val="24"/>
              </w:rPr>
              <w:t>uese</w:t>
            </w:r>
            <w:r w:rsidRPr="00893496">
              <w:rPr>
                <w:rFonts w:ascii="Times New Roman" w:hAnsi="Times New Roman" w:cs="Times New Roman"/>
                <w:color w:val="000000" w:themeColor="text1"/>
                <w:sz w:val="24"/>
                <w:szCs w:val="24"/>
              </w:rPr>
              <w:t xml:space="preserve"> </w:t>
            </w:r>
            <w:r w:rsidR="00A96228">
              <w:rPr>
                <w:rFonts w:ascii="Times New Roman" w:hAnsi="Times New Roman" w:cs="Times New Roman"/>
                <w:color w:val="000000" w:themeColor="text1"/>
                <w:sz w:val="24"/>
                <w:szCs w:val="24"/>
              </w:rPr>
              <w:t>në</w:t>
            </w:r>
            <w:r w:rsidRPr="00893496">
              <w:rPr>
                <w:rFonts w:ascii="Times New Roman" w:hAnsi="Times New Roman" w:cs="Times New Roman"/>
                <w:color w:val="000000" w:themeColor="text1"/>
                <w:sz w:val="24"/>
                <w:szCs w:val="24"/>
              </w:rPr>
              <w:t xml:space="preserve"> rrugë</w:t>
            </w:r>
            <w:r w:rsidR="00A96228">
              <w:rPr>
                <w:rFonts w:ascii="Times New Roman" w:hAnsi="Times New Roman" w:cs="Times New Roman"/>
                <w:color w:val="000000" w:themeColor="text1"/>
                <w:sz w:val="24"/>
                <w:szCs w:val="24"/>
              </w:rPr>
              <w:t>t</w:t>
            </w:r>
            <w:r w:rsidRPr="00893496">
              <w:rPr>
                <w:rFonts w:ascii="Times New Roman" w:hAnsi="Times New Roman" w:cs="Times New Roman"/>
                <w:color w:val="000000" w:themeColor="text1"/>
                <w:sz w:val="24"/>
                <w:szCs w:val="24"/>
              </w:rPr>
              <w:t xml:space="preserve"> në afërsi të shkollave</w:t>
            </w:r>
            <w:r w:rsidR="00D962DE">
              <w:rPr>
                <w:rFonts w:ascii="Times New Roman" w:hAnsi="Times New Roman" w:cs="Times New Roman"/>
                <w:color w:val="000000" w:themeColor="text1"/>
                <w:sz w:val="24"/>
                <w:szCs w:val="24"/>
              </w:rPr>
              <w:t>.</w:t>
            </w:r>
          </w:p>
          <w:p w14:paraId="4804E541" w14:textId="77777777" w:rsidR="00D3306B" w:rsidRPr="00893496" w:rsidRDefault="00D3306B" w:rsidP="00D10A4E">
            <w:pPr>
              <w:spacing w:after="0" w:line="240" w:lineRule="auto"/>
              <w:rPr>
                <w:rFonts w:ascii="Times New Roman" w:hAnsi="Times New Roman" w:cs="Times New Roman"/>
                <w:color w:val="000000" w:themeColor="text1"/>
                <w:sz w:val="24"/>
                <w:szCs w:val="24"/>
              </w:rPr>
            </w:pPr>
            <w:r w:rsidRPr="00893496">
              <w:rPr>
                <w:rFonts w:ascii="Times New Roman" w:hAnsi="Times New Roman" w:cs="Times New Roman"/>
                <w:color w:val="000000" w:themeColor="text1"/>
                <w:sz w:val="24"/>
                <w:szCs w:val="24"/>
              </w:rPr>
              <w:t>- Mbyllja e lokaleve në afërsi të shkollave të cilat nuk janë në përputhje me rregulloret  dhe ligjet në fuqi ;</w:t>
            </w:r>
          </w:p>
          <w:p w14:paraId="7EDBB81D" w14:textId="7C985928" w:rsidR="00D3306B" w:rsidRPr="00893496" w:rsidRDefault="00D3306B" w:rsidP="00D10A4E">
            <w:pPr>
              <w:spacing w:after="0" w:line="240" w:lineRule="auto"/>
              <w:rPr>
                <w:rFonts w:ascii="Times New Roman" w:eastAsia="MS Mincho" w:hAnsi="Times New Roman" w:cs="Times New Roman"/>
                <w:sz w:val="24"/>
                <w:szCs w:val="24"/>
              </w:rPr>
            </w:pPr>
            <w:r w:rsidRPr="00893496">
              <w:rPr>
                <w:rFonts w:ascii="Times New Roman" w:hAnsi="Times New Roman" w:cs="Times New Roman"/>
                <w:color w:val="000000" w:themeColor="text1"/>
                <w:sz w:val="24"/>
                <w:szCs w:val="24"/>
              </w:rPr>
              <w:t>-Ndalimi i shitjes  dhe shërbimit  me pije alkoolike personave të moshës jomadhore</w:t>
            </w:r>
            <w:r w:rsidR="00D962DE">
              <w:rPr>
                <w:rFonts w:ascii="Times New Roman" w:hAnsi="Times New Roman" w:cs="Times New Roman"/>
                <w:color w:val="000000" w:themeColor="text1"/>
                <w:sz w:val="24"/>
                <w:szCs w:val="24"/>
              </w:rPr>
              <w:t>.</w:t>
            </w:r>
          </w:p>
          <w:p w14:paraId="4E333801" w14:textId="77777777" w:rsidR="00D3306B" w:rsidRPr="00893496" w:rsidRDefault="00D3306B" w:rsidP="00D10A4E">
            <w:pPr>
              <w:spacing w:after="0" w:line="240" w:lineRule="auto"/>
              <w:ind w:left="-198" w:firstLine="108"/>
              <w:rPr>
                <w:rFonts w:ascii="Times New Roman" w:eastAsia="MS Mincho" w:hAnsi="Times New Roman" w:cs="Times New Roman"/>
                <w:sz w:val="24"/>
                <w:szCs w:val="24"/>
              </w:rPr>
            </w:pPr>
          </w:p>
        </w:tc>
        <w:tc>
          <w:tcPr>
            <w:tcW w:w="2894" w:type="dxa"/>
            <w:tcBorders>
              <w:left w:val="single" w:sz="4" w:space="0" w:color="auto"/>
              <w:right w:val="single" w:sz="4" w:space="0" w:color="auto"/>
            </w:tcBorders>
            <w:shd w:val="clear" w:color="auto" w:fill="B8CCE4" w:themeFill="accent1" w:themeFillTint="66"/>
          </w:tcPr>
          <w:p w14:paraId="1DF867CA" w14:textId="0B1A99AC" w:rsidR="00D3306B" w:rsidRPr="00893496" w:rsidRDefault="00D3306B" w:rsidP="00D10A4E">
            <w:pPr>
              <w:spacing w:after="0" w:line="240" w:lineRule="auto"/>
              <w:ind w:left="63" w:hanging="63"/>
              <w:rPr>
                <w:rFonts w:ascii="Times New Roman" w:eastAsia="MS Mincho" w:hAnsi="Times New Roman" w:cs="Times New Roman"/>
                <w:sz w:val="24"/>
                <w:szCs w:val="24"/>
              </w:rPr>
            </w:pPr>
            <w:r w:rsidRPr="00893496">
              <w:rPr>
                <w:rFonts w:ascii="Times New Roman" w:eastAsia="MS Mincho" w:hAnsi="Times New Roman" w:cs="Times New Roman"/>
                <w:sz w:val="24"/>
                <w:szCs w:val="24"/>
              </w:rPr>
              <w:t>Mirëmbajtja e Qendrës  monitoruese, Kamerave dhe rrjeteve</w:t>
            </w:r>
            <w:r w:rsidR="00096B42">
              <w:rPr>
                <w:rFonts w:ascii="Times New Roman" w:eastAsia="MS Mincho" w:hAnsi="Times New Roman" w:cs="Times New Roman"/>
                <w:sz w:val="24"/>
                <w:szCs w:val="24"/>
              </w:rPr>
              <w:t>.</w:t>
            </w:r>
          </w:p>
          <w:p w14:paraId="5DB279A9" w14:textId="00954DCB" w:rsidR="00D3306B" w:rsidRPr="00893496" w:rsidRDefault="00D3306B" w:rsidP="00D10A4E">
            <w:pPr>
              <w:spacing w:after="0" w:line="240" w:lineRule="auto"/>
              <w:ind w:left="63" w:hanging="63"/>
              <w:rPr>
                <w:rFonts w:ascii="Times New Roman" w:eastAsia="MS Mincho" w:hAnsi="Times New Roman" w:cs="Times New Roman"/>
                <w:sz w:val="24"/>
                <w:szCs w:val="24"/>
              </w:rPr>
            </w:pPr>
            <w:r w:rsidRPr="00893496">
              <w:rPr>
                <w:rFonts w:ascii="Times New Roman" w:eastAsia="MS Mincho" w:hAnsi="Times New Roman" w:cs="Times New Roman"/>
                <w:sz w:val="24"/>
                <w:szCs w:val="24"/>
              </w:rPr>
              <w:t>-Patrullimi i rregullt i Policisë, posaçërisht gjatë orarit të fillimit dhe mbarimit të orarit mësimor, vendosja e barrierave të komunikacionit në afërsi të shkollave, mbajtja e ligjëratave nëpër shkolla nga ana e Policisë lidhur me sigurinë në komunikacion, raportimi i DA-së mbi gjendjen e sigurisë</w:t>
            </w:r>
            <w:r w:rsidR="008B7D69">
              <w:rPr>
                <w:rFonts w:ascii="Times New Roman" w:eastAsia="MS Mincho" w:hAnsi="Times New Roman" w:cs="Times New Roman"/>
                <w:sz w:val="24"/>
                <w:szCs w:val="24"/>
              </w:rPr>
              <w:t>.</w:t>
            </w:r>
          </w:p>
        </w:tc>
        <w:tc>
          <w:tcPr>
            <w:tcW w:w="1544" w:type="dxa"/>
            <w:tcBorders>
              <w:left w:val="single" w:sz="4" w:space="0" w:color="auto"/>
              <w:right w:val="single" w:sz="4" w:space="0" w:color="auto"/>
            </w:tcBorders>
            <w:shd w:val="clear" w:color="auto" w:fill="B8CCE4" w:themeFill="accent1" w:themeFillTint="66"/>
          </w:tcPr>
          <w:p w14:paraId="22F23AF6"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3CC2BADA" w14:textId="15870BDF" w:rsidR="002F37E4"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Policia e </w:t>
            </w:r>
            <w:r>
              <w:rPr>
                <w:rFonts w:ascii="Times New Roman" w:eastAsia="MS Mincho" w:hAnsi="Times New Roman" w:cs="Times New Roman"/>
                <w:sz w:val="24"/>
                <w:szCs w:val="24"/>
              </w:rPr>
              <w:t>Kosovës</w:t>
            </w:r>
            <w:r w:rsidR="002F37E4">
              <w:rPr>
                <w:rFonts w:ascii="Times New Roman" w:eastAsia="MS Mincho" w:hAnsi="Times New Roman" w:cs="Times New Roman"/>
                <w:sz w:val="24"/>
                <w:szCs w:val="24"/>
              </w:rPr>
              <w:t>.</w:t>
            </w:r>
          </w:p>
          <w:p w14:paraId="41CCBECB" w14:textId="04654989"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Kuvendi Komunal dhe Drejtoria e Arsimit</w:t>
            </w:r>
            <w:r w:rsidR="002F37E4">
              <w:rPr>
                <w:rFonts w:ascii="Times New Roman" w:eastAsia="MS Mincho" w:hAnsi="Times New Roman" w:cs="Times New Roman"/>
                <w:sz w:val="24"/>
                <w:szCs w:val="24"/>
              </w:rPr>
              <w:t>.</w:t>
            </w:r>
          </w:p>
          <w:p w14:paraId="66C039E6" w14:textId="77777777" w:rsidR="00D3306B" w:rsidRDefault="00D3306B" w:rsidP="00D10A4E">
            <w:pPr>
              <w:spacing w:after="0" w:line="240" w:lineRule="auto"/>
              <w:ind w:left="-198" w:firstLine="108"/>
              <w:jc w:val="center"/>
              <w:rPr>
                <w:rFonts w:ascii="Times New Roman" w:eastAsia="MS Mincho" w:hAnsi="Times New Roman" w:cs="Times New Roman"/>
                <w:sz w:val="24"/>
                <w:szCs w:val="24"/>
              </w:rPr>
            </w:pPr>
          </w:p>
          <w:p w14:paraId="777A29AF" w14:textId="30D5A330" w:rsidR="00D3306B"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Drejtoria e Inspektoratit</w:t>
            </w:r>
            <w:r w:rsidR="002F37E4">
              <w:rPr>
                <w:rFonts w:ascii="Times New Roman" w:eastAsia="MS Mincho" w:hAnsi="Times New Roman" w:cs="Times New Roman"/>
                <w:sz w:val="24"/>
                <w:szCs w:val="24"/>
              </w:rPr>
              <w:t>.</w:t>
            </w:r>
          </w:p>
          <w:p w14:paraId="249E0574" w14:textId="77777777" w:rsidR="00D3306B" w:rsidRDefault="00D3306B" w:rsidP="00D10A4E">
            <w:pPr>
              <w:spacing w:after="0" w:line="240" w:lineRule="auto"/>
              <w:ind w:left="-198" w:firstLine="108"/>
              <w:jc w:val="center"/>
              <w:rPr>
                <w:rFonts w:ascii="Times New Roman" w:eastAsia="MS Mincho" w:hAnsi="Times New Roman" w:cs="Times New Roman"/>
                <w:sz w:val="24"/>
                <w:szCs w:val="24"/>
              </w:rPr>
            </w:pPr>
          </w:p>
          <w:p w14:paraId="5D43F5C0" w14:textId="3B8591FF" w:rsidR="00D3306B" w:rsidRPr="00893496" w:rsidRDefault="00D3306B" w:rsidP="00D10A4E">
            <w:pPr>
              <w:spacing w:after="0" w:line="240" w:lineRule="auto"/>
              <w:ind w:left="-198" w:firstLine="108"/>
              <w:jc w:val="center"/>
              <w:rPr>
                <w:rFonts w:ascii="Times New Roman" w:eastAsia="MS Mincho" w:hAnsi="Times New Roman" w:cs="Times New Roman"/>
                <w:color w:val="FF0000"/>
                <w:sz w:val="24"/>
                <w:szCs w:val="24"/>
              </w:rPr>
            </w:pPr>
            <w:r>
              <w:rPr>
                <w:rFonts w:ascii="Times New Roman" w:eastAsia="MS Mincho" w:hAnsi="Times New Roman" w:cs="Times New Roman"/>
                <w:sz w:val="24"/>
                <w:szCs w:val="24"/>
              </w:rPr>
              <w:t>Drejtoria e Arsimit</w:t>
            </w:r>
            <w:r w:rsidR="002F37E4">
              <w:rPr>
                <w:rFonts w:ascii="Times New Roman" w:eastAsia="MS Mincho" w:hAnsi="Times New Roman" w:cs="Times New Roman"/>
                <w:sz w:val="24"/>
                <w:szCs w:val="24"/>
              </w:rPr>
              <w:t>.</w:t>
            </w:r>
          </w:p>
        </w:tc>
        <w:tc>
          <w:tcPr>
            <w:tcW w:w="2460" w:type="dxa"/>
            <w:tcBorders>
              <w:left w:val="single" w:sz="4" w:space="0" w:color="auto"/>
              <w:right w:val="single" w:sz="4" w:space="0" w:color="auto"/>
            </w:tcBorders>
            <w:shd w:val="clear" w:color="auto" w:fill="B8CCE4" w:themeFill="accent1" w:themeFillTint="66"/>
          </w:tcPr>
          <w:p w14:paraId="1337B2F3" w14:textId="77777777" w:rsidR="00D3306B" w:rsidRPr="00893496" w:rsidRDefault="00D3306B" w:rsidP="00D10A4E">
            <w:pPr>
              <w:spacing w:after="0" w:line="240" w:lineRule="auto"/>
              <w:ind w:left="35"/>
              <w:rPr>
                <w:rFonts w:ascii="Times New Roman" w:eastAsia="MS Mincho" w:hAnsi="Times New Roman" w:cs="Times New Roman"/>
                <w:sz w:val="24"/>
                <w:szCs w:val="24"/>
              </w:rPr>
            </w:pPr>
          </w:p>
          <w:p w14:paraId="5AD8D2D7" w14:textId="77777777" w:rsidR="00D3306B"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Minimizimi  i incidenteve</w:t>
            </w:r>
            <w:r>
              <w:rPr>
                <w:rFonts w:ascii="Times New Roman" w:eastAsia="MS Mincho" w:hAnsi="Times New Roman" w:cs="Times New Roman"/>
                <w:sz w:val="24"/>
                <w:szCs w:val="24"/>
              </w:rPr>
              <w:t xml:space="preserve">  </w:t>
            </w:r>
            <w:r w:rsidRPr="00893496">
              <w:rPr>
                <w:rFonts w:ascii="Times New Roman" w:eastAsia="MS Mincho" w:hAnsi="Times New Roman" w:cs="Times New Roman"/>
                <w:sz w:val="24"/>
                <w:szCs w:val="24"/>
              </w:rPr>
              <w:t xml:space="preserve"> mes nxënësve</w:t>
            </w:r>
            <w:r>
              <w:rPr>
                <w:rFonts w:ascii="Times New Roman" w:eastAsia="MS Mincho" w:hAnsi="Times New Roman" w:cs="Times New Roman"/>
                <w:sz w:val="24"/>
                <w:szCs w:val="24"/>
              </w:rPr>
              <w:t>;</w:t>
            </w:r>
          </w:p>
          <w:p w14:paraId="4B1D75A5" w14:textId="77777777" w:rsidR="00D12FD4"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w:t>
            </w:r>
          </w:p>
          <w:p w14:paraId="4437183A" w14:textId="78DF3935" w:rsidR="00D3306B" w:rsidRPr="00893496" w:rsidRDefault="00D3306B" w:rsidP="00D10A4E">
            <w:pPr>
              <w:spacing w:after="0" w:line="240" w:lineRule="auto"/>
              <w:ind w:left="35"/>
              <w:rPr>
                <w:rFonts w:ascii="Times New Roman" w:eastAsia="MS Mincho" w:hAnsi="Times New Roman" w:cs="Times New Roman"/>
                <w:sz w:val="24"/>
                <w:szCs w:val="24"/>
              </w:rPr>
            </w:pPr>
            <w:r>
              <w:rPr>
                <w:rFonts w:ascii="Times New Roman" w:eastAsia="MS Mincho" w:hAnsi="Times New Roman" w:cs="Times New Roman"/>
                <w:sz w:val="24"/>
                <w:szCs w:val="24"/>
              </w:rPr>
              <w:t>P</w:t>
            </w:r>
            <w:r w:rsidRPr="00893496">
              <w:rPr>
                <w:rFonts w:ascii="Times New Roman" w:eastAsia="MS Mincho" w:hAnsi="Times New Roman" w:cs="Times New Roman"/>
                <w:sz w:val="24"/>
                <w:szCs w:val="24"/>
              </w:rPr>
              <w:t>arandalimi i akteve joligjore</w:t>
            </w:r>
            <w:r w:rsidR="002F37E4">
              <w:rPr>
                <w:rFonts w:ascii="Times New Roman" w:eastAsia="MS Mincho" w:hAnsi="Times New Roman" w:cs="Times New Roman"/>
                <w:sz w:val="24"/>
                <w:szCs w:val="24"/>
              </w:rPr>
              <w:t>.</w:t>
            </w:r>
          </w:p>
          <w:p w14:paraId="10A94862" w14:textId="77777777" w:rsidR="00D3306B" w:rsidRPr="00893496" w:rsidRDefault="00D3306B" w:rsidP="00D10A4E">
            <w:pPr>
              <w:spacing w:after="0" w:line="240" w:lineRule="auto"/>
              <w:ind w:left="35"/>
              <w:rPr>
                <w:rFonts w:ascii="Times New Roman" w:eastAsia="MS Mincho" w:hAnsi="Times New Roman" w:cs="Times New Roman"/>
                <w:sz w:val="24"/>
                <w:szCs w:val="24"/>
              </w:rPr>
            </w:pPr>
          </w:p>
          <w:p w14:paraId="494A8CE0" w14:textId="3E72AF06" w:rsidR="00D3306B" w:rsidRPr="005F17C7" w:rsidRDefault="00D3306B" w:rsidP="00D10A4E">
            <w:pPr>
              <w:spacing w:after="0" w:line="240" w:lineRule="auto"/>
              <w:ind w:left="35"/>
              <w:rPr>
                <w:rFonts w:ascii="Times New Roman" w:eastAsia="MS Mincho" w:hAnsi="Times New Roman" w:cs="Times New Roman"/>
                <w:sz w:val="24"/>
                <w:szCs w:val="24"/>
              </w:rPr>
            </w:pPr>
            <w:r w:rsidRPr="005F17C7">
              <w:rPr>
                <w:rFonts w:ascii="Times New Roman" w:eastAsia="MS Mincho" w:hAnsi="Times New Roman" w:cs="Times New Roman"/>
                <w:sz w:val="24"/>
                <w:szCs w:val="24"/>
              </w:rPr>
              <w:t>Siguri në nivel  më të lartë në vendbanimet në përgjithësi;</w:t>
            </w:r>
          </w:p>
        </w:tc>
        <w:tc>
          <w:tcPr>
            <w:tcW w:w="1553" w:type="dxa"/>
            <w:tcBorders>
              <w:left w:val="single" w:sz="4" w:space="0" w:color="auto"/>
              <w:right w:val="single" w:sz="4" w:space="0" w:color="auto"/>
            </w:tcBorders>
            <w:shd w:val="clear" w:color="auto" w:fill="B8CCE4" w:themeFill="accent1" w:themeFillTint="66"/>
          </w:tcPr>
          <w:p w14:paraId="4C0B4CD5" w14:textId="58B77626" w:rsidR="00D3306B" w:rsidRDefault="00D12FD4"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Vendosja e kamerave do të përfundoj në ketë vit</w:t>
            </w:r>
            <w:r w:rsidR="00027036">
              <w:rPr>
                <w:rFonts w:ascii="Times New Roman" w:eastAsia="MS Mincho" w:hAnsi="Times New Roman" w:cs="Times New Roman"/>
                <w:sz w:val="24"/>
                <w:szCs w:val="24"/>
              </w:rPr>
              <w:t>.</w:t>
            </w:r>
          </w:p>
          <w:p w14:paraId="688F70F3" w14:textId="77777777" w:rsidR="00D12FD4" w:rsidRDefault="00D12FD4"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Vazhdon</w:t>
            </w:r>
          </w:p>
          <w:p w14:paraId="61ED17DB" w14:textId="3CACBE1E" w:rsidR="00D3306B" w:rsidRDefault="00D3306B"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nd</w:t>
            </w:r>
            <w:r w:rsidR="00C851E0">
              <w:rPr>
                <w:rFonts w:ascii="Times New Roman" w:eastAsia="MS Mincho" w:hAnsi="Times New Roman" w:cs="Times New Roman"/>
                <w:sz w:val="24"/>
                <w:szCs w:val="24"/>
              </w:rPr>
              <w:t>ë</w:t>
            </w:r>
            <w:r>
              <w:rPr>
                <w:rFonts w:ascii="Times New Roman" w:eastAsia="MS Mincho" w:hAnsi="Times New Roman" w:cs="Times New Roman"/>
                <w:sz w:val="24"/>
                <w:szCs w:val="24"/>
              </w:rPr>
              <w:t>rtimi i trotuareve.</w:t>
            </w:r>
          </w:p>
          <w:p w14:paraId="5FB916E1" w14:textId="77594DDE" w:rsidR="00D12FD4" w:rsidRDefault="00D12FD4"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Ka fill</w:t>
            </w:r>
            <w:r w:rsidR="00C851E0">
              <w:rPr>
                <w:rFonts w:ascii="Times New Roman" w:eastAsia="MS Mincho" w:hAnsi="Times New Roman" w:cs="Times New Roman"/>
                <w:sz w:val="24"/>
                <w:szCs w:val="24"/>
              </w:rPr>
              <w:t>uar</w:t>
            </w:r>
            <w:r>
              <w:rPr>
                <w:rFonts w:ascii="Times New Roman" w:eastAsia="MS Mincho" w:hAnsi="Times New Roman" w:cs="Times New Roman"/>
                <w:sz w:val="24"/>
                <w:szCs w:val="24"/>
              </w:rPr>
              <w:t xml:space="preserve"> mbyllja e lokaleve të natës që operojnë pa dokumentacionin e nevojshëm </w:t>
            </w:r>
          </w:p>
          <w:p w14:paraId="5AAFAC46" w14:textId="77777777" w:rsidR="00D12FD4" w:rsidRDefault="00D12FD4" w:rsidP="00D10A4E">
            <w:pPr>
              <w:spacing w:after="0" w:line="240" w:lineRule="auto"/>
              <w:ind w:left="-198" w:firstLine="108"/>
              <w:jc w:val="center"/>
              <w:rPr>
                <w:rFonts w:ascii="Times New Roman" w:eastAsia="MS Mincho" w:hAnsi="Times New Roman" w:cs="Times New Roman"/>
                <w:sz w:val="24"/>
                <w:szCs w:val="24"/>
              </w:rPr>
            </w:pPr>
          </w:p>
          <w:p w14:paraId="2070E0E8" w14:textId="7FA33EC0"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Vazhdon 20</w:t>
            </w:r>
            <w:r w:rsidR="00D12FD4">
              <w:rPr>
                <w:rFonts w:ascii="Times New Roman" w:eastAsia="MS Mincho" w:hAnsi="Times New Roman" w:cs="Times New Roman"/>
                <w:sz w:val="24"/>
                <w:szCs w:val="24"/>
              </w:rPr>
              <w:t>2</w:t>
            </w:r>
            <w:r w:rsidR="00D97F32">
              <w:rPr>
                <w:rFonts w:ascii="Times New Roman" w:eastAsia="MS Mincho" w:hAnsi="Times New Roman" w:cs="Times New Roman"/>
                <w:sz w:val="24"/>
                <w:szCs w:val="24"/>
              </w:rPr>
              <w:t>3</w:t>
            </w:r>
            <w:r w:rsidR="002F37E4">
              <w:rPr>
                <w:rFonts w:ascii="Times New Roman" w:eastAsia="MS Mincho" w:hAnsi="Times New Roman" w:cs="Times New Roman"/>
                <w:sz w:val="24"/>
                <w:szCs w:val="24"/>
              </w:rPr>
              <w:t>.</w:t>
            </w:r>
          </w:p>
        </w:tc>
        <w:tc>
          <w:tcPr>
            <w:tcW w:w="1390" w:type="dxa"/>
            <w:tcBorders>
              <w:left w:val="single" w:sz="4" w:space="0" w:color="auto"/>
              <w:right w:val="single" w:sz="4" w:space="0" w:color="auto"/>
            </w:tcBorders>
            <w:shd w:val="clear" w:color="auto" w:fill="B8CCE4" w:themeFill="accent1" w:themeFillTint="66"/>
          </w:tcPr>
          <w:p w14:paraId="2570F834" w14:textId="77777777" w:rsidR="00D3306B" w:rsidRPr="00893496" w:rsidRDefault="00674D93"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Buxheti Komunal</w:t>
            </w:r>
          </w:p>
        </w:tc>
      </w:tr>
      <w:tr w:rsidR="00D3306B" w:rsidRPr="00893496" w14:paraId="3D4641CC" w14:textId="77777777" w:rsidTr="00F15745">
        <w:trPr>
          <w:gridAfter w:val="1"/>
          <w:wAfter w:w="2248" w:type="dxa"/>
          <w:trHeight w:val="144"/>
        </w:trPr>
        <w:tc>
          <w:tcPr>
            <w:tcW w:w="738" w:type="dxa"/>
            <w:tcBorders>
              <w:left w:val="single" w:sz="4" w:space="0" w:color="auto"/>
              <w:right w:val="single" w:sz="4" w:space="0" w:color="auto"/>
            </w:tcBorders>
            <w:shd w:val="clear" w:color="auto" w:fill="548DD4" w:themeFill="text2" w:themeFillTint="99"/>
          </w:tcPr>
          <w:p w14:paraId="538F48DA"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3AEAAA56"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57958899"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1EA629E1"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4</w:t>
            </w:r>
          </w:p>
        </w:tc>
        <w:tc>
          <w:tcPr>
            <w:tcW w:w="3429" w:type="dxa"/>
            <w:tcBorders>
              <w:left w:val="single" w:sz="4" w:space="0" w:color="auto"/>
              <w:right w:val="single" w:sz="4" w:space="0" w:color="auto"/>
            </w:tcBorders>
            <w:shd w:val="clear" w:color="auto" w:fill="B8CCE4" w:themeFill="accent1" w:themeFillTint="66"/>
          </w:tcPr>
          <w:p w14:paraId="67A15D79" w14:textId="0CB69EB1" w:rsidR="00D3306B" w:rsidRPr="00893496" w:rsidRDefault="00D3306B" w:rsidP="00D10A4E">
            <w:pPr>
              <w:spacing w:after="0" w:line="240" w:lineRule="auto"/>
              <w:ind w:left="-18"/>
              <w:rPr>
                <w:rFonts w:ascii="Times New Roman" w:eastAsia="MS Mincho" w:hAnsi="Times New Roman" w:cs="Times New Roman"/>
                <w:sz w:val="24"/>
                <w:szCs w:val="24"/>
              </w:rPr>
            </w:pPr>
            <w:r w:rsidRPr="00893496">
              <w:rPr>
                <w:rFonts w:ascii="Times New Roman" w:eastAsia="MS Mincho" w:hAnsi="Times New Roman" w:cs="Times New Roman"/>
                <w:sz w:val="24"/>
                <w:szCs w:val="24"/>
              </w:rPr>
              <w:t>-</w:t>
            </w:r>
            <w:r w:rsidR="00CC0D51">
              <w:rPr>
                <w:rFonts w:ascii="Times New Roman" w:eastAsia="MS Mincho" w:hAnsi="Times New Roman" w:cs="Times New Roman"/>
                <w:sz w:val="24"/>
                <w:szCs w:val="24"/>
              </w:rPr>
              <w:t xml:space="preserve">Zgjerimi dhe </w:t>
            </w:r>
            <w:r w:rsidRPr="00893496">
              <w:rPr>
                <w:rFonts w:ascii="Times New Roman" w:eastAsia="MS Mincho" w:hAnsi="Times New Roman" w:cs="Times New Roman"/>
                <w:sz w:val="24"/>
                <w:szCs w:val="24"/>
              </w:rPr>
              <w:t xml:space="preserve"> funksionalizimi i kamerave shtesë të sigurisë në hapësira publike në rrugët kryesore në qytet</w:t>
            </w:r>
            <w:r w:rsidR="00CE324F">
              <w:rPr>
                <w:rFonts w:ascii="Times New Roman" w:eastAsia="MS Mincho" w:hAnsi="Times New Roman" w:cs="Times New Roman"/>
                <w:sz w:val="24"/>
                <w:szCs w:val="24"/>
              </w:rPr>
              <w:t>.</w:t>
            </w:r>
          </w:p>
          <w:p w14:paraId="348BE8C3" w14:textId="2D21A1A1" w:rsidR="00D3306B" w:rsidRPr="00893496" w:rsidRDefault="00D3306B" w:rsidP="00D10A4E">
            <w:pPr>
              <w:spacing w:after="0" w:line="240" w:lineRule="auto"/>
              <w:ind w:left="-18"/>
              <w:rPr>
                <w:rFonts w:ascii="Times New Roman" w:hAnsi="Times New Roman" w:cs="Times New Roman"/>
                <w:color w:val="000000" w:themeColor="text1"/>
                <w:sz w:val="24"/>
                <w:szCs w:val="24"/>
              </w:rPr>
            </w:pPr>
            <w:r w:rsidRPr="00893496">
              <w:rPr>
                <w:rFonts w:ascii="Times New Roman" w:eastAsia="MS Mincho" w:hAnsi="Times New Roman" w:cs="Times New Roman"/>
                <w:sz w:val="24"/>
                <w:szCs w:val="24"/>
              </w:rPr>
              <w:t xml:space="preserve"> </w:t>
            </w:r>
            <w:r w:rsidRPr="00893496">
              <w:rPr>
                <w:rFonts w:ascii="Times New Roman" w:hAnsi="Times New Roman" w:cs="Times New Roman"/>
                <w:color w:val="000000" w:themeColor="text1"/>
                <w:sz w:val="24"/>
                <w:szCs w:val="24"/>
              </w:rPr>
              <w:t>- Vendosja e shkallëve emergjente</w:t>
            </w:r>
            <w:r w:rsidR="00097756">
              <w:rPr>
                <w:rFonts w:ascii="Times New Roman" w:hAnsi="Times New Roman" w:cs="Times New Roman"/>
                <w:color w:val="000000" w:themeColor="text1"/>
                <w:sz w:val="24"/>
                <w:szCs w:val="24"/>
              </w:rPr>
              <w:t xml:space="preserve"> dhe pjerrinave </w:t>
            </w:r>
            <w:r w:rsidRPr="00893496">
              <w:rPr>
                <w:rFonts w:ascii="Times New Roman" w:hAnsi="Times New Roman" w:cs="Times New Roman"/>
                <w:color w:val="000000" w:themeColor="text1"/>
                <w:sz w:val="24"/>
                <w:szCs w:val="24"/>
              </w:rPr>
              <w:t>në  objekte</w:t>
            </w:r>
            <w:r w:rsidR="00CE324F">
              <w:rPr>
                <w:rFonts w:ascii="Times New Roman" w:hAnsi="Times New Roman" w:cs="Times New Roman"/>
                <w:color w:val="000000" w:themeColor="text1"/>
                <w:sz w:val="24"/>
                <w:szCs w:val="24"/>
              </w:rPr>
              <w:t>.</w:t>
            </w:r>
          </w:p>
          <w:p w14:paraId="766D59B4" w14:textId="77777777" w:rsidR="00D3306B" w:rsidRPr="00893496" w:rsidRDefault="00D3306B" w:rsidP="00D10A4E">
            <w:pPr>
              <w:spacing w:after="0" w:line="240" w:lineRule="auto"/>
              <w:ind w:left="-198" w:firstLine="108"/>
              <w:rPr>
                <w:rFonts w:ascii="Times New Roman" w:eastAsia="MS Mincho" w:hAnsi="Times New Roman" w:cs="Times New Roman"/>
                <w:sz w:val="24"/>
                <w:szCs w:val="24"/>
              </w:rPr>
            </w:pPr>
          </w:p>
        </w:tc>
        <w:tc>
          <w:tcPr>
            <w:tcW w:w="2894" w:type="dxa"/>
            <w:tcBorders>
              <w:left w:val="single" w:sz="4" w:space="0" w:color="auto"/>
              <w:right w:val="single" w:sz="4" w:space="0" w:color="auto"/>
            </w:tcBorders>
            <w:shd w:val="clear" w:color="auto" w:fill="B8CCE4" w:themeFill="accent1" w:themeFillTint="66"/>
          </w:tcPr>
          <w:p w14:paraId="5C173890" w14:textId="77777777" w:rsidR="00D3306B" w:rsidRPr="00893496"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-Realizimi i projektit për vendosjen e kamerave shtesë</w:t>
            </w:r>
          </w:p>
          <w:p w14:paraId="01E1D4FE" w14:textId="77777777" w:rsidR="00D3306B" w:rsidRPr="00893496"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Kushtëzimi  i lejeve për ndërtime  nga Drejtoria e Urbanizmit  </w:t>
            </w:r>
          </w:p>
          <w:p w14:paraId="4FB4BE3C" w14:textId="77777777" w:rsidR="00D3306B" w:rsidRPr="00893496" w:rsidRDefault="00D3306B" w:rsidP="00D10A4E">
            <w:pPr>
              <w:spacing w:after="0" w:line="240" w:lineRule="auto"/>
              <w:ind w:hanging="27"/>
              <w:rPr>
                <w:rFonts w:ascii="Times New Roman" w:eastAsia="MS Mincho" w:hAnsi="Times New Roman" w:cs="Times New Roman"/>
                <w:sz w:val="24"/>
                <w:szCs w:val="24"/>
              </w:rPr>
            </w:pPr>
          </w:p>
        </w:tc>
        <w:tc>
          <w:tcPr>
            <w:tcW w:w="1544" w:type="dxa"/>
            <w:tcBorders>
              <w:left w:val="single" w:sz="4" w:space="0" w:color="auto"/>
              <w:right w:val="single" w:sz="4" w:space="0" w:color="auto"/>
            </w:tcBorders>
            <w:shd w:val="clear" w:color="auto" w:fill="B8CCE4" w:themeFill="accent1" w:themeFillTint="66"/>
          </w:tcPr>
          <w:p w14:paraId="63F2D2D9" w14:textId="77777777" w:rsidR="00D3306B" w:rsidRPr="00893496" w:rsidRDefault="00D3306B" w:rsidP="00D10A4E">
            <w:pPr>
              <w:spacing w:after="0" w:line="240" w:lineRule="auto"/>
              <w:ind w:left="-41" w:firstLine="41"/>
              <w:rPr>
                <w:rFonts w:ascii="Times New Roman" w:eastAsia="MS Mincho" w:hAnsi="Times New Roman" w:cs="Times New Roman"/>
                <w:sz w:val="24"/>
                <w:szCs w:val="24"/>
              </w:rPr>
            </w:pPr>
            <w:r w:rsidRPr="00893496">
              <w:rPr>
                <w:rFonts w:ascii="Times New Roman" w:eastAsia="MS Mincho" w:hAnsi="Times New Roman" w:cs="Times New Roman"/>
                <w:sz w:val="24"/>
                <w:szCs w:val="24"/>
              </w:rPr>
              <w:t>Komuna e Klinës</w:t>
            </w:r>
          </w:p>
          <w:p w14:paraId="758FB182" w14:textId="6855B820" w:rsidR="00D3306B" w:rsidRDefault="00D3306B" w:rsidP="00D10A4E">
            <w:pPr>
              <w:spacing w:after="0" w:line="240" w:lineRule="auto"/>
              <w:ind w:left="-41" w:firstLine="41"/>
              <w:rPr>
                <w:rFonts w:ascii="Times New Roman" w:eastAsia="MS Mincho" w:hAnsi="Times New Roman" w:cs="Times New Roman"/>
                <w:sz w:val="24"/>
                <w:szCs w:val="24"/>
              </w:rPr>
            </w:pPr>
            <w:r w:rsidRPr="00893496">
              <w:rPr>
                <w:rFonts w:ascii="Times New Roman" w:eastAsia="MS Mincho" w:hAnsi="Times New Roman" w:cs="Times New Roman"/>
                <w:sz w:val="24"/>
                <w:szCs w:val="24"/>
              </w:rPr>
              <w:t>DSHPE</w:t>
            </w:r>
            <w:r w:rsidR="002F37E4">
              <w:rPr>
                <w:rFonts w:ascii="Times New Roman" w:eastAsia="MS Mincho" w:hAnsi="Times New Roman" w:cs="Times New Roman"/>
                <w:sz w:val="24"/>
                <w:szCs w:val="24"/>
              </w:rPr>
              <w:t>..</w:t>
            </w:r>
          </w:p>
          <w:p w14:paraId="2499D0E6" w14:textId="77777777" w:rsidR="00D3306B" w:rsidRDefault="00D3306B" w:rsidP="00D10A4E">
            <w:pPr>
              <w:spacing w:after="0" w:line="240" w:lineRule="auto"/>
              <w:ind w:left="-41" w:firstLine="41"/>
              <w:rPr>
                <w:rFonts w:ascii="Times New Roman" w:eastAsia="MS Mincho" w:hAnsi="Times New Roman" w:cs="Times New Roman"/>
                <w:sz w:val="24"/>
                <w:szCs w:val="24"/>
              </w:rPr>
            </w:pPr>
          </w:p>
          <w:p w14:paraId="3BEFC705" w14:textId="56408063" w:rsidR="00D3306B" w:rsidRPr="00893496" w:rsidRDefault="00D3306B" w:rsidP="00D10A4E">
            <w:pPr>
              <w:spacing w:after="0" w:line="240" w:lineRule="auto"/>
              <w:ind w:left="-41" w:firstLine="41"/>
              <w:rPr>
                <w:rFonts w:ascii="Times New Roman" w:eastAsia="MS Mincho" w:hAnsi="Times New Roman" w:cs="Times New Roman"/>
                <w:sz w:val="24"/>
                <w:szCs w:val="24"/>
              </w:rPr>
            </w:pPr>
            <w:r w:rsidRPr="007D6038">
              <w:rPr>
                <w:rFonts w:ascii="Times New Roman" w:eastAsia="MS Mincho" w:hAnsi="Times New Roman" w:cs="Times New Roman"/>
                <w:sz w:val="24"/>
                <w:szCs w:val="24"/>
              </w:rPr>
              <w:t>Drejtoria e Urbanizmit</w:t>
            </w:r>
            <w:r w:rsidR="002F37E4">
              <w:rPr>
                <w:rFonts w:ascii="Times New Roman" w:eastAsia="MS Mincho" w:hAnsi="Times New Roman" w:cs="Times New Roman"/>
                <w:sz w:val="24"/>
                <w:szCs w:val="24"/>
              </w:rPr>
              <w:t>.</w:t>
            </w:r>
          </w:p>
        </w:tc>
        <w:tc>
          <w:tcPr>
            <w:tcW w:w="2460" w:type="dxa"/>
            <w:tcBorders>
              <w:left w:val="single" w:sz="4" w:space="0" w:color="auto"/>
              <w:right w:val="single" w:sz="4" w:space="0" w:color="auto"/>
            </w:tcBorders>
            <w:shd w:val="clear" w:color="auto" w:fill="B8CCE4" w:themeFill="accent1" w:themeFillTint="66"/>
          </w:tcPr>
          <w:p w14:paraId="78B2DEE2" w14:textId="48D00890"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-Ng</w:t>
            </w:r>
            <w:r w:rsidR="00D12FD4">
              <w:rPr>
                <w:rFonts w:ascii="Times New Roman" w:eastAsia="MS Mincho" w:hAnsi="Times New Roman" w:cs="Times New Roman"/>
                <w:sz w:val="24"/>
                <w:szCs w:val="24"/>
              </w:rPr>
              <w:t>r</w:t>
            </w:r>
            <w:r w:rsidRPr="00893496">
              <w:rPr>
                <w:rFonts w:ascii="Times New Roman" w:eastAsia="MS Mincho" w:hAnsi="Times New Roman" w:cs="Times New Roman"/>
                <w:sz w:val="24"/>
                <w:szCs w:val="24"/>
              </w:rPr>
              <w:t>itja e Sigurisë së përgjithshme publike</w:t>
            </w:r>
            <w:r w:rsidR="002F37E4">
              <w:rPr>
                <w:rFonts w:ascii="Times New Roman" w:eastAsia="MS Mincho" w:hAnsi="Times New Roman" w:cs="Times New Roman"/>
                <w:sz w:val="24"/>
                <w:szCs w:val="24"/>
              </w:rPr>
              <w:t>.</w:t>
            </w:r>
          </w:p>
          <w:p w14:paraId="011D7CAA" w14:textId="77777777" w:rsidR="00D3306B" w:rsidRPr="00893496" w:rsidRDefault="00D3306B" w:rsidP="00D10A4E">
            <w:pPr>
              <w:spacing w:after="0" w:line="240" w:lineRule="auto"/>
              <w:ind w:left="35"/>
              <w:rPr>
                <w:rFonts w:ascii="Times New Roman" w:eastAsia="MS Mincho" w:hAnsi="Times New Roman" w:cs="Times New Roman"/>
                <w:sz w:val="24"/>
                <w:szCs w:val="24"/>
              </w:rPr>
            </w:pPr>
          </w:p>
        </w:tc>
        <w:tc>
          <w:tcPr>
            <w:tcW w:w="1553" w:type="dxa"/>
            <w:tcBorders>
              <w:left w:val="single" w:sz="4" w:space="0" w:color="auto"/>
              <w:right w:val="single" w:sz="4" w:space="0" w:color="auto"/>
            </w:tcBorders>
            <w:shd w:val="clear" w:color="auto" w:fill="B8CCE4" w:themeFill="accent1" w:themeFillTint="66"/>
          </w:tcPr>
          <w:p w14:paraId="63444346" w14:textId="1E39C9E9" w:rsidR="00D3306B" w:rsidRPr="00893496" w:rsidRDefault="00D12FD4"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Gjatë tërë</w:t>
            </w:r>
            <w:r w:rsidR="00D3306B">
              <w:rPr>
                <w:rFonts w:ascii="Times New Roman" w:eastAsia="MS Mincho" w:hAnsi="Times New Roman" w:cs="Times New Roman"/>
                <w:sz w:val="24"/>
                <w:szCs w:val="24"/>
              </w:rPr>
              <w:t xml:space="preserve"> vitit</w:t>
            </w:r>
            <w:r w:rsidR="002F37E4">
              <w:rPr>
                <w:rFonts w:ascii="Times New Roman" w:eastAsia="MS Mincho" w:hAnsi="Times New Roman" w:cs="Times New Roman"/>
                <w:sz w:val="24"/>
                <w:szCs w:val="24"/>
              </w:rPr>
              <w:t>.</w:t>
            </w:r>
          </w:p>
        </w:tc>
        <w:tc>
          <w:tcPr>
            <w:tcW w:w="1390" w:type="dxa"/>
            <w:tcBorders>
              <w:left w:val="single" w:sz="4" w:space="0" w:color="auto"/>
              <w:right w:val="single" w:sz="4" w:space="0" w:color="auto"/>
            </w:tcBorders>
            <w:shd w:val="clear" w:color="auto" w:fill="B8CCE4" w:themeFill="accent1" w:themeFillTint="66"/>
          </w:tcPr>
          <w:p w14:paraId="4CD5B324"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tc>
      </w:tr>
      <w:tr w:rsidR="00D3306B" w:rsidRPr="00893496" w14:paraId="7DE0A138" w14:textId="77777777" w:rsidTr="00F15745">
        <w:trPr>
          <w:gridAfter w:val="1"/>
          <w:wAfter w:w="2248" w:type="dxa"/>
          <w:trHeight w:val="144"/>
        </w:trPr>
        <w:tc>
          <w:tcPr>
            <w:tcW w:w="738" w:type="dxa"/>
            <w:tcBorders>
              <w:left w:val="single" w:sz="4" w:space="0" w:color="auto"/>
              <w:right w:val="single" w:sz="4" w:space="0" w:color="auto"/>
            </w:tcBorders>
            <w:shd w:val="clear" w:color="auto" w:fill="548DD4" w:themeFill="text2" w:themeFillTint="99"/>
          </w:tcPr>
          <w:p w14:paraId="4B570128"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63D43166"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5E77F609"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5</w:t>
            </w:r>
          </w:p>
        </w:tc>
        <w:tc>
          <w:tcPr>
            <w:tcW w:w="3429" w:type="dxa"/>
            <w:tcBorders>
              <w:left w:val="single" w:sz="4" w:space="0" w:color="auto"/>
              <w:right w:val="single" w:sz="4" w:space="0" w:color="auto"/>
            </w:tcBorders>
            <w:shd w:val="clear" w:color="auto" w:fill="B8CCE4" w:themeFill="accent1" w:themeFillTint="66"/>
          </w:tcPr>
          <w:p w14:paraId="3B26AB42" w14:textId="577DDD47" w:rsidR="00D3306B" w:rsidRPr="00893496" w:rsidRDefault="00D3306B" w:rsidP="00D10A4E">
            <w:pPr>
              <w:spacing w:after="0" w:line="240" w:lineRule="auto"/>
              <w:ind w:left="-18"/>
              <w:rPr>
                <w:rFonts w:ascii="Times New Roman" w:eastAsia="MS Mincho" w:hAnsi="Times New Roman" w:cs="Times New Roman"/>
                <w:sz w:val="24"/>
                <w:szCs w:val="24"/>
              </w:rPr>
            </w:pPr>
            <w:bookmarkStart w:id="2" w:name="_Hlk106972457"/>
            <w:r w:rsidRPr="00893496">
              <w:rPr>
                <w:rFonts w:ascii="Times New Roman" w:eastAsia="MS Mincho" w:hAnsi="Times New Roman" w:cs="Times New Roman"/>
                <w:sz w:val="24"/>
                <w:szCs w:val="24"/>
              </w:rPr>
              <w:t>-</w:t>
            </w:r>
            <w:proofErr w:type="spellStart"/>
            <w:r w:rsidR="00D97F32">
              <w:rPr>
                <w:rFonts w:ascii="Times New Roman" w:eastAsia="MS Mincho" w:hAnsi="Times New Roman" w:cs="Times New Roman"/>
                <w:sz w:val="24"/>
                <w:szCs w:val="24"/>
              </w:rPr>
              <w:t>Vetëdisimi</w:t>
            </w:r>
            <w:proofErr w:type="spellEnd"/>
            <w:r w:rsidR="00D97F32">
              <w:rPr>
                <w:rFonts w:ascii="Times New Roman" w:eastAsia="MS Mincho" w:hAnsi="Times New Roman" w:cs="Times New Roman"/>
                <w:sz w:val="24"/>
                <w:szCs w:val="24"/>
              </w:rPr>
              <w:t xml:space="preserve"> </w:t>
            </w:r>
            <w:r w:rsidRPr="00893496">
              <w:rPr>
                <w:rFonts w:ascii="Times New Roman" w:eastAsia="MS Mincho" w:hAnsi="Times New Roman" w:cs="Times New Roman"/>
                <w:sz w:val="24"/>
                <w:szCs w:val="24"/>
              </w:rPr>
              <w:t xml:space="preserve"> i të rinjve për mbrojtje nga dukuritë negative </w:t>
            </w:r>
            <w:bookmarkEnd w:id="2"/>
            <w:r w:rsidRPr="00893496">
              <w:rPr>
                <w:rFonts w:ascii="Times New Roman" w:eastAsia="MS Mincho" w:hAnsi="Times New Roman" w:cs="Times New Roman"/>
                <w:sz w:val="24"/>
                <w:szCs w:val="24"/>
              </w:rPr>
              <w:t xml:space="preserve">që dëmtojnë shëndetin dhe zhvillimin e tyre (rreziku nga përdorimi i narkotikëve) me theks të veçantë </w:t>
            </w:r>
            <w:r w:rsidRPr="007D6038">
              <w:rPr>
                <w:rFonts w:ascii="Times New Roman" w:eastAsia="MS Mincho" w:hAnsi="Times New Roman" w:cs="Times New Roman"/>
                <w:sz w:val="24"/>
                <w:szCs w:val="24"/>
              </w:rPr>
              <w:t>në shkollat</w:t>
            </w:r>
            <w:r>
              <w:rPr>
                <w:rFonts w:ascii="Times New Roman" w:eastAsia="MS Mincho" w:hAnsi="Times New Roman" w:cs="Times New Roman"/>
                <w:sz w:val="24"/>
                <w:szCs w:val="24"/>
              </w:rPr>
              <w:t xml:space="preserve">  f</w:t>
            </w:r>
            <w:r w:rsidRPr="007D6038">
              <w:rPr>
                <w:rFonts w:ascii="Times New Roman" w:eastAsia="MS Mincho" w:hAnsi="Times New Roman" w:cs="Times New Roman"/>
                <w:sz w:val="24"/>
                <w:szCs w:val="24"/>
              </w:rPr>
              <w:t>illore dhe hapësira të shkollave të mesme</w:t>
            </w:r>
            <w:r w:rsidR="00D962DE">
              <w:rPr>
                <w:rFonts w:ascii="Times New Roman" w:eastAsia="MS Mincho" w:hAnsi="Times New Roman" w:cs="Times New Roman"/>
                <w:sz w:val="24"/>
                <w:szCs w:val="24"/>
              </w:rPr>
              <w:t>.</w:t>
            </w:r>
          </w:p>
          <w:p w14:paraId="5584E3B5" w14:textId="653A15C2" w:rsidR="00D3306B" w:rsidRDefault="00D3306B" w:rsidP="00D10A4E">
            <w:pPr>
              <w:spacing w:after="0" w:line="240" w:lineRule="auto"/>
              <w:ind w:left="-18"/>
              <w:rPr>
                <w:rFonts w:ascii="Times New Roman" w:eastAsia="MS Mincho" w:hAnsi="Times New Roman" w:cs="Times New Roman"/>
                <w:sz w:val="24"/>
                <w:szCs w:val="24"/>
              </w:rPr>
            </w:pPr>
            <w:r w:rsidRPr="00893496">
              <w:rPr>
                <w:rFonts w:ascii="Times New Roman" w:eastAsia="MS Mincho" w:hAnsi="Times New Roman" w:cs="Times New Roman"/>
                <w:sz w:val="24"/>
                <w:szCs w:val="24"/>
              </w:rPr>
              <w:t>-Informimi i nxënësve për dhënien e ndihmës së parë</w:t>
            </w:r>
            <w:r w:rsidR="00D962DE">
              <w:rPr>
                <w:rFonts w:ascii="Times New Roman" w:eastAsia="MS Mincho" w:hAnsi="Times New Roman" w:cs="Times New Roman"/>
                <w:sz w:val="24"/>
                <w:szCs w:val="24"/>
              </w:rPr>
              <w:t>.</w:t>
            </w:r>
          </w:p>
          <w:p w14:paraId="662083B3" w14:textId="77777777" w:rsidR="00D3306B" w:rsidRPr="00893496" w:rsidRDefault="00D3306B" w:rsidP="00D10A4E">
            <w:pPr>
              <w:spacing w:after="0" w:line="240" w:lineRule="auto"/>
              <w:ind w:left="-18"/>
              <w:rPr>
                <w:rFonts w:ascii="Times New Roman" w:eastAsia="MS Mincho" w:hAnsi="Times New Roman" w:cs="Times New Roman"/>
                <w:sz w:val="24"/>
                <w:szCs w:val="24"/>
              </w:rPr>
            </w:pPr>
          </w:p>
        </w:tc>
        <w:tc>
          <w:tcPr>
            <w:tcW w:w="2894" w:type="dxa"/>
            <w:tcBorders>
              <w:left w:val="single" w:sz="4" w:space="0" w:color="auto"/>
              <w:right w:val="single" w:sz="4" w:space="0" w:color="auto"/>
            </w:tcBorders>
            <w:shd w:val="clear" w:color="auto" w:fill="B8CCE4" w:themeFill="accent1" w:themeFillTint="66"/>
          </w:tcPr>
          <w:p w14:paraId="086947EB" w14:textId="77777777" w:rsidR="00D3306B" w:rsidRPr="00893496" w:rsidRDefault="00D3306B" w:rsidP="00D10A4E">
            <w:pPr>
              <w:spacing w:after="0" w:line="240" w:lineRule="auto"/>
              <w:ind w:hanging="27"/>
              <w:rPr>
                <w:rFonts w:ascii="Times New Roman" w:eastAsia="MS Mincho" w:hAnsi="Times New Roman" w:cs="Times New Roman"/>
                <w:sz w:val="24"/>
                <w:szCs w:val="24"/>
              </w:rPr>
            </w:pPr>
          </w:p>
          <w:p w14:paraId="49F8A656" w14:textId="77777777" w:rsidR="00D3306B" w:rsidRPr="00893496"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-Mbajtja e ligjëratave në shkollat e Komunës nga ekspertët e</w:t>
            </w:r>
          </w:p>
          <w:p w14:paraId="63121246" w14:textId="77777777" w:rsidR="00D3306B" w:rsidRPr="00893496" w:rsidRDefault="00D12FD4"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M</w:t>
            </w:r>
            <w:r w:rsidR="00D3306B" w:rsidRPr="00893496">
              <w:rPr>
                <w:rFonts w:ascii="Times New Roman" w:eastAsia="MS Mincho" w:hAnsi="Times New Roman" w:cs="Times New Roman"/>
                <w:sz w:val="24"/>
                <w:szCs w:val="24"/>
              </w:rPr>
              <w:t>jekësisë</w:t>
            </w:r>
            <w:r>
              <w:rPr>
                <w:rFonts w:ascii="Times New Roman" w:eastAsia="MS Mincho" w:hAnsi="Times New Roman" w:cs="Times New Roman"/>
                <w:sz w:val="24"/>
                <w:szCs w:val="24"/>
              </w:rPr>
              <w:t>,</w:t>
            </w:r>
            <w:r w:rsidR="00D3306B" w:rsidRPr="00893496">
              <w:rPr>
                <w:rFonts w:ascii="Times New Roman" w:eastAsia="MS Mincho" w:hAnsi="Times New Roman" w:cs="Times New Roman"/>
                <w:sz w:val="24"/>
                <w:szCs w:val="24"/>
              </w:rPr>
              <w:t xml:space="preserve"> të specializimeve përkatëse</w:t>
            </w:r>
            <w:r>
              <w:rPr>
                <w:rFonts w:ascii="Times New Roman" w:eastAsia="MS Mincho" w:hAnsi="Times New Roman" w:cs="Times New Roman"/>
                <w:sz w:val="24"/>
                <w:szCs w:val="24"/>
              </w:rPr>
              <w:t>.</w:t>
            </w:r>
          </w:p>
        </w:tc>
        <w:tc>
          <w:tcPr>
            <w:tcW w:w="1544" w:type="dxa"/>
            <w:tcBorders>
              <w:left w:val="single" w:sz="4" w:space="0" w:color="auto"/>
              <w:bottom w:val="single" w:sz="4" w:space="0" w:color="auto"/>
              <w:right w:val="single" w:sz="4" w:space="0" w:color="auto"/>
            </w:tcBorders>
            <w:shd w:val="clear" w:color="auto" w:fill="B8CCE4" w:themeFill="accent1" w:themeFillTint="66"/>
          </w:tcPr>
          <w:p w14:paraId="4753E9E3" w14:textId="77777777" w:rsidR="00D3306B" w:rsidRPr="00893496" w:rsidRDefault="00D3306B" w:rsidP="00D10A4E">
            <w:pPr>
              <w:spacing w:after="0" w:line="240" w:lineRule="auto"/>
              <w:ind w:left="-41" w:firstLine="41"/>
              <w:jc w:val="center"/>
              <w:rPr>
                <w:rFonts w:ascii="Times New Roman" w:eastAsia="MS Mincho" w:hAnsi="Times New Roman" w:cs="Times New Roman"/>
                <w:sz w:val="24"/>
                <w:szCs w:val="24"/>
              </w:rPr>
            </w:pPr>
          </w:p>
          <w:p w14:paraId="794076DD" w14:textId="705DB6F3" w:rsidR="00D3306B" w:rsidRPr="00893496" w:rsidRDefault="00D3306B" w:rsidP="00D10A4E">
            <w:pPr>
              <w:spacing w:after="0" w:line="240" w:lineRule="auto"/>
              <w:ind w:left="-41" w:firstLine="41"/>
              <w:rPr>
                <w:rFonts w:ascii="Times New Roman" w:eastAsia="MS Mincho" w:hAnsi="Times New Roman" w:cs="Times New Roman"/>
                <w:sz w:val="24"/>
                <w:szCs w:val="24"/>
              </w:rPr>
            </w:pPr>
            <w:r w:rsidRPr="00893496">
              <w:rPr>
                <w:rFonts w:ascii="Times New Roman" w:eastAsia="MS Mincho" w:hAnsi="Times New Roman" w:cs="Times New Roman"/>
                <w:sz w:val="24"/>
                <w:szCs w:val="24"/>
              </w:rPr>
              <w:t>KKSB, DA</w:t>
            </w:r>
            <w:r w:rsidR="002F37E4">
              <w:rPr>
                <w:rFonts w:ascii="Times New Roman" w:eastAsia="MS Mincho" w:hAnsi="Times New Roman" w:cs="Times New Roman"/>
                <w:sz w:val="24"/>
                <w:szCs w:val="24"/>
              </w:rPr>
              <w:t>.</w:t>
            </w:r>
          </w:p>
          <w:p w14:paraId="391CEE7A" w14:textId="77777777" w:rsidR="00D3306B" w:rsidRPr="00893496" w:rsidRDefault="00D3306B" w:rsidP="00D10A4E">
            <w:pPr>
              <w:spacing w:after="0" w:line="240" w:lineRule="auto"/>
              <w:ind w:left="-41" w:firstLine="41"/>
              <w:rPr>
                <w:rFonts w:ascii="Times New Roman" w:eastAsia="MS Mincho" w:hAnsi="Times New Roman" w:cs="Times New Roman"/>
                <w:sz w:val="24"/>
                <w:szCs w:val="24"/>
              </w:rPr>
            </w:pPr>
            <w:r w:rsidRPr="00893496">
              <w:rPr>
                <w:rFonts w:ascii="Times New Roman" w:eastAsia="MS Mincho" w:hAnsi="Times New Roman" w:cs="Times New Roman"/>
                <w:sz w:val="24"/>
                <w:szCs w:val="24"/>
              </w:rPr>
              <w:t>DSHMS, Kryqi i Kuq,</w:t>
            </w:r>
          </w:p>
          <w:p w14:paraId="25F59145" w14:textId="49EE4C29" w:rsidR="00D3306B" w:rsidRPr="00893496" w:rsidRDefault="00D3306B" w:rsidP="00D10A4E">
            <w:pPr>
              <w:spacing w:after="0" w:line="240" w:lineRule="auto"/>
              <w:ind w:left="-41" w:firstLine="41"/>
              <w:rPr>
                <w:rFonts w:ascii="Times New Roman" w:eastAsia="MS Mincho" w:hAnsi="Times New Roman" w:cs="Times New Roman"/>
                <w:sz w:val="24"/>
                <w:szCs w:val="24"/>
              </w:rPr>
            </w:pPr>
            <w:r w:rsidRPr="00893496">
              <w:rPr>
                <w:rFonts w:ascii="Times New Roman" w:eastAsia="MS Mincho" w:hAnsi="Times New Roman" w:cs="Times New Roman"/>
                <w:sz w:val="24"/>
                <w:szCs w:val="24"/>
              </w:rPr>
              <w:t>OJQ-të</w:t>
            </w:r>
            <w:r w:rsidR="002F37E4">
              <w:rPr>
                <w:rFonts w:ascii="Times New Roman" w:eastAsia="MS Mincho" w:hAnsi="Times New Roman" w:cs="Times New Roman"/>
                <w:sz w:val="24"/>
                <w:szCs w:val="24"/>
              </w:rPr>
              <w:t>.</w:t>
            </w:r>
          </w:p>
        </w:tc>
        <w:tc>
          <w:tcPr>
            <w:tcW w:w="2460" w:type="dxa"/>
            <w:tcBorders>
              <w:left w:val="single" w:sz="4" w:space="0" w:color="auto"/>
              <w:right w:val="single" w:sz="4" w:space="0" w:color="auto"/>
            </w:tcBorders>
            <w:shd w:val="clear" w:color="auto" w:fill="B8CCE4" w:themeFill="accent1" w:themeFillTint="66"/>
          </w:tcPr>
          <w:p w14:paraId="58D2BA77" w14:textId="0954C130"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-Ngitja e vetëdijesimit nga rreziku i përdorimit të narkotikëve, dhënies së ndihmës së parë</w:t>
            </w:r>
            <w:r w:rsidR="002F37E4">
              <w:rPr>
                <w:rFonts w:ascii="Times New Roman" w:eastAsia="MS Mincho" w:hAnsi="Times New Roman" w:cs="Times New Roman"/>
                <w:sz w:val="24"/>
                <w:szCs w:val="24"/>
              </w:rPr>
              <w:t>.</w:t>
            </w:r>
          </w:p>
        </w:tc>
        <w:tc>
          <w:tcPr>
            <w:tcW w:w="1553" w:type="dxa"/>
            <w:tcBorders>
              <w:left w:val="single" w:sz="4" w:space="0" w:color="auto"/>
              <w:right w:val="single" w:sz="4" w:space="0" w:color="auto"/>
            </w:tcBorders>
            <w:shd w:val="clear" w:color="auto" w:fill="B8CCE4" w:themeFill="accent1" w:themeFillTint="66"/>
          </w:tcPr>
          <w:p w14:paraId="27483C20"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tc>
        <w:tc>
          <w:tcPr>
            <w:tcW w:w="1390" w:type="dxa"/>
            <w:tcBorders>
              <w:left w:val="single" w:sz="4" w:space="0" w:color="auto"/>
              <w:right w:val="single" w:sz="4" w:space="0" w:color="auto"/>
            </w:tcBorders>
            <w:shd w:val="clear" w:color="auto" w:fill="B8CCE4" w:themeFill="accent1" w:themeFillTint="66"/>
          </w:tcPr>
          <w:p w14:paraId="193769C0" w14:textId="77777777" w:rsidR="00D3306B" w:rsidRPr="00893496" w:rsidRDefault="001B466F"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Pa kosto buxhetore </w:t>
            </w:r>
          </w:p>
        </w:tc>
      </w:tr>
      <w:tr w:rsidR="00D3306B" w:rsidRPr="00893496" w14:paraId="0F8DCBDA" w14:textId="77777777" w:rsidTr="00F15745">
        <w:trPr>
          <w:gridAfter w:val="1"/>
          <w:wAfter w:w="2248" w:type="dxa"/>
          <w:trHeight w:val="144"/>
        </w:trPr>
        <w:tc>
          <w:tcPr>
            <w:tcW w:w="738" w:type="dxa"/>
            <w:tcBorders>
              <w:left w:val="single" w:sz="4" w:space="0" w:color="auto"/>
              <w:right w:val="single" w:sz="4" w:space="0" w:color="auto"/>
            </w:tcBorders>
            <w:shd w:val="clear" w:color="auto" w:fill="548DD4" w:themeFill="text2" w:themeFillTint="99"/>
          </w:tcPr>
          <w:p w14:paraId="2D95E392"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6A482630"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6CEDEA95"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7E4D4C96"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6</w:t>
            </w:r>
          </w:p>
        </w:tc>
        <w:tc>
          <w:tcPr>
            <w:tcW w:w="3429" w:type="dxa"/>
            <w:tcBorders>
              <w:left w:val="single" w:sz="4" w:space="0" w:color="auto"/>
              <w:right w:val="single" w:sz="4" w:space="0" w:color="auto"/>
            </w:tcBorders>
            <w:shd w:val="clear" w:color="auto" w:fill="B8CCE4" w:themeFill="accent1" w:themeFillTint="66"/>
          </w:tcPr>
          <w:p w14:paraId="76801D6F" w14:textId="77777777" w:rsidR="00D3306B" w:rsidRDefault="00D3306B" w:rsidP="00D10A4E">
            <w:pPr>
              <w:spacing w:after="0" w:line="240" w:lineRule="auto"/>
              <w:ind w:left="-18"/>
              <w:rPr>
                <w:rFonts w:ascii="Times New Roman" w:eastAsia="MS Mincho" w:hAnsi="Times New Roman" w:cs="Times New Roman"/>
                <w:sz w:val="24"/>
                <w:szCs w:val="24"/>
              </w:rPr>
            </w:pPr>
          </w:p>
          <w:p w14:paraId="2BF630C6" w14:textId="3D87BF48" w:rsidR="00D3306B" w:rsidRPr="00893496" w:rsidRDefault="00D3306B" w:rsidP="00D10A4E">
            <w:pPr>
              <w:spacing w:after="0" w:line="240" w:lineRule="auto"/>
              <w:ind w:left="-18"/>
              <w:rPr>
                <w:rFonts w:ascii="Times New Roman" w:eastAsia="MS Mincho" w:hAnsi="Times New Roman" w:cs="Times New Roman"/>
                <w:sz w:val="24"/>
                <w:szCs w:val="24"/>
              </w:rPr>
            </w:pPr>
            <w:r w:rsidRPr="00893496">
              <w:rPr>
                <w:rFonts w:ascii="Times New Roman" w:eastAsia="MS Mincho" w:hAnsi="Times New Roman" w:cs="Times New Roman"/>
                <w:sz w:val="24"/>
                <w:szCs w:val="24"/>
              </w:rPr>
              <w:t>-Parandalimi, mbrojtja dhe luftimi i trafikimit me qenie njerëzore</w:t>
            </w:r>
            <w:r w:rsidR="00D962DE">
              <w:rPr>
                <w:rFonts w:ascii="Times New Roman" w:eastAsia="MS Mincho" w:hAnsi="Times New Roman" w:cs="Times New Roman"/>
                <w:sz w:val="24"/>
                <w:szCs w:val="24"/>
              </w:rPr>
              <w:t>.</w:t>
            </w:r>
          </w:p>
          <w:p w14:paraId="1EB9E2BD" w14:textId="5AD26117" w:rsidR="00D3306B" w:rsidRPr="00893496" w:rsidRDefault="00D3481B" w:rsidP="00D10A4E">
            <w:pPr>
              <w:spacing w:after="0" w:line="240" w:lineRule="auto"/>
              <w:ind w:left="-18"/>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Siguria e nxënësve në trafik </w:t>
            </w:r>
            <w:r w:rsidR="00D3306B" w:rsidRPr="00893496">
              <w:rPr>
                <w:rFonts w:ascii="Times New Roman" w:eastAsia="MS Mincho" w:hAnsi="Times New Roman" w:cs="Times New Roman"/>
                <w:sz w:val="24"/>
                <w:szCs w:val="24"/>
              </w:rPr>
              <w:t>.</w:t>
            </w:r>
          </w:p>
          <w:p w14:paraId="5C3C3916" w14:textId="116EFD13" w:rsidR="00D3306B" w:rsidRDefault="00C81502" w:rsidP="00D10A4E">
            <w:pPr>
              <w:spacing w:after="0" w:line="240" w:lineRule="auto"/>
              <w:ind w:left="-18"/>
              <w:rPr>
                <w:rFonts w:ascii="Times New Roman" w:eastAsia="MS Mincho" w:hAnsi="Times New Roman" w:cs="Times New Roman"/>
                <w:sz w:val="24"/>
                <w:szCs w:val="24"/>
              </w:rPr>
            </w:pPr>
            <w:r>
              <w:rPr>
                <w:rFonts w:ascii="Times New Roman" w:eastAsia="MS Mincho" w:hAnsi="Times New Roman" w:cs="Times New Roman"/>
                <w:sz w:val="24"/>
                <w:szCs w:val="24"/>
              </w:rPr>
              <w:t xml:space="preserve">-Parandalimi i </w:t>
            </w:r>
            <w:proofErr w:type="spellStart"/>
            <w:r>
              <w:rPr>
                <w:rFonts w:ascii="Times New Roman" w:eastAsia="MS Mincho" w:hAnsi="Times New Roman" w:cs="Times New Roman"/>
                <w:sz w:val="24"/>
                <w:szCs w:val="24"/>
              </w:rPr>
              <w:t>bullizmit</w:t>
            </w:r>
            <w:proofErr w:type="spellEnd"/>
            <w:r>
              <w:rPr>
                <w:rFonts w:ascii="Times New Roman" w:eastAsia="MS Mincho" w:hAnsi="Times New Roman" w:cs="Times New Roman"/>
                <w:sz w:val="24"/>
                <w:szCs w:val="24"/>
              </w:rPr>
              <w:t xml:space="preserve"> në shkollat e komunës së Klinë</w:t>
            </w:r>
            <w:r w:rsidR="00475892">
              <w:rPr>
                <w:rFonts w:ascii="Times New Roman" w:eastAsia="MS Mincho" w:hAnsi="Times New Roman" w:cs="Times New Roman"/>
                <w:sz w:val="24"/>
                <w:szCs w:val="24"/>
              </w:rPr>
              <w:t>s</w:t>
            </w:r>
            <w:r>
              <w:rPr>
                <w:rFonts w:ascii="Times New Roman" w:eastAsia="MS Mincho" w:hAnsi="Times New Roman" w:cs="Times New Roman"/>
                <w:sz w:val="24"/>
                <w:szCs w:val="24"/>
              </w:rPr>
              <w:t>.</w:t>
            </w:r>
          </w:p>
          <w:p w14:paraId="0B816F6C" w14:textId="77777777" w:rsidR="00D81473" w:rsidRPr="00893496" w:rsidRDefault="00D81473" w:rsidP="00D10A4E">
            <w:pPr>
              <w:spacing w:after="0" w:line="240" w:lineRule="auto"/>
              <w:ind w:left="-18"/>
              <w:rPr>
                <w:rFonts w:ascii="Times New Roman" w:eastAsia="MS Mincho" w:hAnsi="Times New Roman" w:cs="Times New Roman"/>
                <w:sz w:val="24"/>
                <w:szCs w:val="24"/>
              </w:rPr>
            </w:pPr>
          </w:p>
          <w:p w14:paraId="0D66E553" w14:textId="77777777" w:rsidR="00D3306B" w:rsidRPr="00893496" w:rsidRDefault="00D3306B" w:rsidP="00D10A4E">
            <w:pPr>
              <w:spacing w:after="0" w:line="240" w:lineRule="auto"/>
              <w:ind w:left="-18"/>
              <w:rPr>
                <w:rFonts w:ascii="Times New Roman" w:eastAsia="MS Mincho" w:hAnsi="Times New Roman" w:cs="Times New Roman"/>
                <w:sz w:val="24"/>
                <w:szCs w:val="24"/>
              </w:rPr>
            </w:pPr>
          </w:p>
          <w:p w14:paraId="3F785CF2" w14:textId="77777777" w:rsidR="00D3306B" w:rsidRPr="00893496" w:rsidRDefault="00D3306B" w:rsidP="00D10A4E">
            <w:pPr>
              <w:spacing w:after="0" w:line="240" w:lineRule="auto"/>
              <w:ind w:left="-198" w:firstLine="108"/>
              <w:rPr>
                <w:rFonts w:ascii="Times New Roman" w:eastAsia="MS Mincho" w:hAnsi="Times New Roman" w:cs="Times New Roman"/>
                <w:sz w:val="24"/>
                <w:szCs w:val="24"/>
              </w:rPr>
            </w:pPr>
          </w:p>
          <w:p w14:paraId="079287CF" w14:textId="77777777" w:rsidR="00D3306B" w:rsidRPr="00893496" w:rsidRDefault="00D3306B" w:rsidP="00D10A4E">
            <w:pPr>
              <w:spacing w:after="0" w:line="240" w:lineRule="auto"/>
              <w:ind w:left="-198" w:firstLine="108"/>
              <w:rPr>
                <w:rFonts w:ascii="Times New Roman" w:eastAsia="MS Mincho" w:hAnsi="Times New Roman" w:cs="Times New Roman"/>
                <w:sz w:val="24"/>
                <w:szCs w:val="24"/>
              </w:rPr>
            </w:pPr>
          </w:p>
        </w:tc>
        <w:tc>
          <w:tcPr>
            <w:tcW w:w="2894" w:type="dxa"/>
            <w:tcBorders>
              <w:left w:val="single" w:sz="4" w:space="0" w:color="auto"/>
              <w:right w:val="single" w:sz="4" w:space="0" w:color="auto"/>
            </w:tcBorders>
            <w:shd w:val="clear" w:color="auto" w:fill="B8CCE4" w:themeFill="accent1" w:themeFillTint="66"/>
          </w:tcPr>
          <w:p w14:paraId="1B70C626" w14:textId="77777777" w:rsidR="00D3306B" w:rsidRPr="00893496" w:rsidRDefault="00D3306B" w:rsidP="00D10A4E">
            <w:pPr>
              <w:spacing w:after="0" w:line="240" w:lineRule="auto"/>
              <w:ind w:hanging="27"/>
              <w:rPr>
                <w:rFonts w:ascii="Times New Roman" w:eastAsia="MS Mincho" w:hAnsi="Times New Roman" w:cs="Times New Roman"/>
                <w:sz w:val="24"/>
                <w:szCs w:val="24"/>
              </w:rPr>
            </w:pPr>
          </w:p>
          <w:p w14:paraId="506E7140" w14:textId="6E1CD68F" w:rsidR="00D3306B" w:rsidRPr="00893496"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-Mbajtja e ligjëratave në shkollat e Komunës së Klinës</w:t>
            </w:r>
            <w:r w:rsidR="00506332">
              <w:rPr>
                <w:rFonts w:ascii="Times New Roman" w:eastAsia="MS Mincho" w:hAnsi="Times New Roman" w:cs="Times New Roman"/>
                <w:sz w:val="24"/>
                <w:szCs w:val="24"/>
              </w:rPr>
              <w:t>.</w:t>
            </w:r>
          </w:p>
        </w:tc>
        <w:tc>
          <w:tcPr>
            <w:tcW w:w="1544" w:type="dxa"/>
            <w:tcBorders>
              <w:left w:val="single" w:sz="4" w:space="0" w:color="auto"/>
              <w:right w:val="single" w:sz="4" w:space="0" w:color="auto"/>
            </w:tcBorders>
            <w:shd w:val="clear" w:color="auto" w:fill="B8CCE4" w:themeFill="accent1" w:themeFillTint="66"/>
          </w:tcPr>
          <w:p w14:paraId="37FB8F19" w14:textId="77777777" w:rsidR="00D3306B" w:rsidRDefault="00D3306B" w:rsidP="00D10A4E">
            <w:pPr>
              <w:spacing w:after="0" w:line="240" w:lineRule="auto"/>
              <w:ind w:left="-41" w:firstLine="41"/>
              <w:rPr>
                <w:rFonts w:ascii="Times New Roman" w:eastAsia="MS Mincho" w:hAnsi="Times New Roman" w:cs="Times New Roman"/>
                <w:sz w:val="24"/>
                <w:szCs w:val="24"/>
              </w:rPr>
            </w:pPr>
          </w:p>
          <w:p w14:paraId="48AD8CAC" w14:textId="77777777" w:rsidR="00D3306B" w:rsidRPr="00893496" w:rsidRDefault="00D3306B" w:rsidP="00D10A4E">
            <w:pPr>
              <w:spacing w:after="0" w:line="240" w:lineRule="auto"/>
              <w:ind w:left="-41" w:firstLine="41"/>
              <w:rPr>
                <w:rFonts w:ascii="Times New Roman" w:eastAsia="MS Mincho" w:hAnsi="Times New Roman" w:cs="Times New Roman"/>
                <w:sz w:val="24"/>
                <w:szCs w:val="24"/>
              </w:rPr>
            </w:pPr>
            <w:r w:rsidRPr="00893496">
              <w:rPr>
                <w:rFonts w:ascii="Times New Roman" w:eastAsia="MS Mincho" w:hAnsi="Times New Roman" w:cs="Times New Roman"/>
                <w:sz w:val="24"/>
                <w:szCs w:val="24"/>
              </w:rPr>
              <w:t>KKSB,DA,</w:t>
            </w:r>
          </w:p>
          <w:p w14:paraId="44FA6D1D" w14:textId="77777777" w:rsidR="00D3306B" w:rsidRPr="00893496" w:rsidRDefault="00D3306B" w:rsidP="00D10A4E">
            <w:pPr>
              <w:spacing w:after="0" w:line="240" w:lineRule="auto"/>
              <w:ind w:left="-41" w:firstLine="41"/>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DSHMS, Kryqi i Kuq, QPS, Policia e Kosovës, </w:t>
            </w:r>
          </w:p>
          <w:p w14:paraId="5638C814" w14:textId="785E04E2" w:rsidR="00D3306B" w:rsidRPr="00893496" w:rsidRDefault="00D3306B" w:rsidP="00D10A4E">
            <w:pPr>
              <w:spacing w:after="0" w:line="240" w:lineRule="auto"/>
              <w:ind w:left="-41" w:firstLine="41"/>
              <w:rPr>
                <w:rFonts w:ascii="Times New Roman" w:eastAsia="MS Mincho" w:hAnsi="Times New Roman" w:cs="Times New Roman"/>
                <w:sz w:val="24"/>
                <w:szCs w:val="24"/>
              </w:rPr>
            </w:pPr>
            <w:r w:rsidRPr="00893496">
              <w:rPr>
                <w:rFonts w:ascii="Times New Roman" w:eastAsia="MS Mincho" w:hAnsi="Times New Roman" w:cs="Times New Roman"/>
                <w:sz w:val="24"/>
                <w:szCs w:val="24"/>
              </w:rPr>
              <w:t>OJQ-të</w:t>
            </w:r>
            <w:r w:rsidR="002F37E4">
              <w:rPr>
                <w:rFonts w:ascii="Times New Roman" w:eastAsia="MS Mincho" w:hAnsi="Times New Roman" w:cs="Times New Roman"/>
                <w:sz w:val="24"/>
                <w:szCs w:val="24"/>
              </w:rPr>
              <w:t>.</w:t>
            </w:r>
          </w:p>
          <w:p w14:paraId="5B60793C" w14:textId="77777777" w:rsidR="00D3306B" w:rsidRPr="00893496" w:rsidRDefault="00D3306B" w:rsidP="00D10A4E">
            <w:pPr>
              <w:spacing w:after="0" w:line="240" w:lineRule="auto"/>
              <w:ind w:left="-41" w:firstLine="41"/>
              <w:rPr>
                <w:rFonts w:ascii="Times New Roman" w:eastAsia="MS Mincho" w:hAnsi="Times New Roman" w:cs="Times New Roman"/>
                <w:sz w:val="24"/>
                <w:szCs w:val="24"/>
              </w:rPr>
            </w:pPr>
          </w:p>
        </w:tc>
        <w:tc>
          <w:tcPr>
            <w:tcW w:w="2460" w:type="dxa"/>
            <w:tcBorders>
              <w:left w:val="single" w:sz="4" w:space="0" w:color="auto"/>
              <w:right w:val="single" w:sz="4" w:space="0" w:color="auto"/>
            </w:tcBorders>
            <w:shd w:val="clear" w:color="auto" w:fill="B8CCE4" w:themeFill="accent1" w:themeFillTint="66"/>
          </w:tcPr>
          <w:p w14:paraId="1F17E810" w14:textId="77777777" w:rsidR="00D3306B" w:rsidRDefault="00D3306B" w:rsidP="00D10A4E">
            <w:pPr>
              <w:spacing w:after="0" w:line="240" w:lineRule="auto"/>
              <w:ind w:left="35"/>
              <w:rPr>
                <w:rFonts w:ascii="Times New Roman" w:eastAsia="MS Mincho" w:hAnsi="Times New Roman" w:cs="Times New Roman"/>
                <w:sz w:val="24"/>
                <w:szCs w:val="24"/>
              </w:rPr>
            </w:pPr>
          </w:p>
          <w:p w14:paraId="732E6B8D" w14:textId="77777777"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-Ngitja e vetëdijesimit nga rreziku i trafikimit me qenie njerëzore, dhe ngitja e bashkëpunimit ndër institucional në luftimin dhe parandalimin e dhunës në familje.</w:t>
            </w:r>
          </w:p>
          <w:p w14:paraId="56E0F3D6" w14:textId="77777777" w:rsidR="00D3306B" w:rsidRPr="00893496" w:rsidRDefault="00D3306B" w:rsidP="00D10A4E">
            <w:pPr>
              <w:spacing w:after="0" w:line="240" w:lineRule="auto"/>
              <w:ind w:left="35"/>
              <w:rPr>
                <w:rFonts w:ascii="Times New Roman" w:eastAsia="MS Mincho" w:hAnsi="Times New Roman" w:cs="Times New Roman"/>
                <w:sz w:val="24"/>
                <w:szCs w:val="24"/>
              </w:rPr>
            </w:pPr>
          </w:p>
        </w:tc>
        <w:tc>
          <w:tcPr>
            <w:tcW w:w="1553" w:type="dxa"/>
            <w:tcBorders>
              <w:left w:val="single" w:sz="4" w:space="0" w:color="auto"/>
              <w:right w:val="single" w:sz="4" w:space="0" w:color="auto"/>
            </w:tcBorders>
            <w:shd w:val="clear" w:color="auto" w:fill="B8CCE4" w:themeFill="accent1" w:themeFillTint="66"/>
          </w:tcPr>
          <w:p w14:paraId="0EF73D13" w14:textId="77777777" w:rsidR="00D3306B" w:rsidRDefault="00D3306B" w:rsidP="00D10A4E">
            <w:pPr>
              <w:spacing w:after="0" w:line="240" w:lineRule="auto"/>
              <w:ind w:left="-198" w:firstLine="108"/>
              <w:jc w:val="center"/>
              <w:rPr>
                <w:rFonts w:ascii="Times New Roman" w:eastAsia="MS Mincho" w:hAnsi="Times New Roman" w:cs="Times New Roman"/>
                <w:sz w:val="24"/>
                <w:szCs w:val="24"/>
              </w:rPr>
            </w:pPr>
          </w:p>
          <w:p w14:paraId="3DEEBDB2" w14:textId="77777777" w:rsidR="00D3306B" w:rsidRDefault="00D3306B" w:rsidP="00D10A4E">
            <w:pPr>
              <w:spacing w:after="0" w:line="240" w:lineRule="auto"/>
              <w:ind w:left="-198" w:firstLine="108"/>
              <w:jc w:val="center"/>
              <w:rPr>
                <w:rFonts w:ascii="Times New Roman" w:eastAsia="MS Mincho" w:hAnsi="Times New Roman" w:cs="Times New Roman"/>
                <w:sz w:val="24"/>
                <w:szCs w:val="24"/>
              </w:rPr>
            </w:pPr>
          </w:p>
          <w:p w14:paraId="0AF02D8F" w14:textId="77777777" w:rsidR="00D3306B" w:rsidRDefault="00674D93"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Gjatë tërë</w:t>
            </w:r>
            <w:r w:rsidR="00D3306B">
              <w:rPr>
                <w:rFonts w:ascii="Times New Roman" w:eastAsia="MS Mincho" w:hAnsi="Times New Roman" w:cs="Times New Roman"/>
                <w:sz w:val="24"/>
                <w:szCs w:val="24"/>
              </w:rPr>
              <w:t xml:space="preserve"> </w:t>
            </w:r>
          </w:p>
          <w:p w14:paraId="3B107CE6" w14:textId="3A15D091"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vitit 20</w:t>
            </w:r>
            <w:r w:rsidR="00674D93">
              <w:rPr>
                <w:rFonts w:ascii="Times New Roman" w:eastAsia="MS Mincho" w:hAnsi="Times New Roman" w:cs="Times New Roman"/>
                <w:sz w:val="24"/>
                <w:szCs w:val="24"/>
              </w:rPr>
              <w:t>2</w:t>
            </w:r>
            <w:r w:rsidR="00D97F32">
              <w:rPr>
                <w:rFonts w:ascii="Times New Roman" w:eastAsia="MS Mincho" w:hAnsi="Times New Roman" w:cs="Times New Roman"/>
                <w:sz w:val="24"/>
                <w:szCs w:val="24"/>
              </w:rPr>
              <w:t>3</w:t>
            </w:r>
            <w:r w:rsidR="002F37E4">
              <w:rPr>
                <w:rFonts w:ascii="Times New Roman" w:eastAsia="MS Mincho" w:hAnsi="Times New Roman" w:cs="Times New Roman"/>
                <w:sz w:val="24"/>
                <w:szCs w:val="24"/>
              </w:rPr>
              <w:t>.</w:t>
            </w:r>
          </w:p>
        </w:tc>
        <w:tc>
          <w:tcPr>
            <w:tcW w:w="1390" w:type="dxa"/>
            <w:tcBorders>
              <w:left w:val="single" w:sz="4" w:space="0" w:color="auto"/>
              <w:right w:val="single" w:sz="4" w:space="0" w:color="auto"/>
            </w:tcBorders>
            <w:shd w:val="clear" w:color="auto" w:fill="B8CCE4" w:themeFill="accent1" w:themeFillTint="66"/>
          </w:tcPr>
          <w:p w14:paraId="02945501" w14:textId="77777777" w:rsidR="00D3306B" w:rsidRPr="00893496" w:rsidRDefault="001B466F" w:rsidP="001B466F">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Pa kosto buxhetore</w:t>
            </w:r>
          </w:p>
        </w:tc>
      </w:tr>
      <w:tr w:rsidR="00D3306B" w:rsidRPr="00893496" w14:paraId="221EAC09" w14:textId="77777777" w:rsidTr="00F15745">
        <w:trPr>
          <w:gridAfter w:val="1"/>
          <w:wAfter w:w="2248" w:type="dxa"/>
          <w:trHeight w:val="144"/>
        </w:trPr>
        <w:tc>
          <w:tcPr>
            <w:tcW w:w="738" w:type="dxa"/>
            <w:tcBorders>
              <w:left w:val="single" w:sz="4" w:space="0" w:color="auto"/>
              <w:right w:val="single" w:sz="4" w:space="0" w:color="auto"/>
            </w:tcBorders>
            <w:shd w:val="clear" w:color="auto" w:fill="548DD4" w:themeFill="text2" w:themeFillTint="99"/>
          </w:tcPr>
          <w:p w14:paraId="4DD21E6C" w14:textId="77777777" w:rsidR="00D3306B" w:rsidRPr="00893496" w:rsidRDefault="00D3306B" w:rsidP="00D10A4E">
            <w:pPr>
              <w:spacing w:after="0" w:line="240" w:lineRule="auto"/>
              <w:ind w:left="-198" w:firstLine="108"/>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Pr="00893496">
              <w:rPr>
                <w:rFonts w:ascii="Times New Roman" w:eastAsia="MS Mincho" w:hAnsi="Times New Roman" w:cs="Times New Roman"/>
                <w:sz w:val="24"/>
                <w:szCs w:val="24"/>
              </w:rPr>
              <w:t>7</w:t>
            </w:r>
          </w:p>
          <w:p w14:paraId="10E5F6DE"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613C701F"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66A64E6B"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tc>
        <w:tc>
          <w:tcPr>
            <w:tcW w:w="3429" w:type="dxa"/>
            <w:tcBorders>
              <w:left w:val="single" w:sz="4" w:space="0" w:color="auto"/>
              <w:right w:val="single" w:sz="4" w:space="0" w:color="auto"/>
            </w:tcBorders>
            <w:shd w:val="clear" w:color="auto" w:fill="B8CCE4" w:themeFill="accent1" w:themeFillTint="66"/>
          </w:tcPr>
          <w:p w14:paraId="151B5410" w14:textId="77777777" w:rsidR="00D3306B" w:rsidRPr="00893496" w:rsidRDefault="00D3306B" w:rsidP="00D10A4E">
            <w:pPr>
              <w:spacing w:after="0" w:line="240" w:lineRule="auto"/>
              <w:ind w:left="-198" w:firstLine="108"/>
              <w:rPr>
                <w:rFonts w:ascii="Times New Roman" w:eastAsia="MS Mincho" w:hAnsi="Times New Roman" w:cs="Times New Roman"/>
                <w:sz w:val="24"/>
                <w:szCs w:val="24"/>
                <w:highlight w:val="cyan"/>
              </w:rPr>
            </w:pPr>
          </w:p>
          <w:p w14:paraId="5474A096" w14:textId="4573BA98" w:rsidR="00D3306B" w:rsidRPr="00893496" w:rsidRDefault="00D3306B" w:rsidP="00D10A4E">
            <w:pPr>
              <w:spacing w:after="0" w:line="240" w:lineRule="auto"/>
              <w:ind w:left="-18" w:firstLine="18"/>
              <w:rPr>
                <w:rFonts w:ascii="Times New Roman" w:eastAsia="MS Mincho" w:hAnsi="Times New Roman" w:cs="Times New Roman"/>
                <w:sz w:val="24"/>
                <w:szCs w:val="24"/>
                <w:highlight w:val="cyan"/>
              </w:rPr>
            </w:pPr>
            <w:r w:rsidRPr="00AA726E">
              <w:rPr>
                <w:rFonts w:ascii="Times New Roman" w:eastAsia="MS Mincho" w:hAnsi="Times New Roman" w:cs="Times New Roman"/>
                <w:sz w:val="24"/>
                <w:szCs w:val="24"/>
              </w:rPr>
              <w:t>Funksion</w:t>
            </w:r>
            <w:r>
              <w:rPr>
                <w:rFonts w:ascii="Times New Roman" w:eastAsia="MS Mincho" w:hAnsi="Times New Roman" w:cs="Times New Roman"/>
                <w:sz w:val="24"/>
                <w:szCs w:val="24"/>
              </w:rPr>
              <w:t>alizimi,</w:t>
            </w:r>
            <w:r w:rsidRPr="00AA726E">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o</w:t>
            </w:r>
            <w:r w:rsidRPr="00AA726E">
              <w:rPr>
                <w:rFonts w:ascii="Times New Roman" w:eastAsia="MS Mincho" w:hAnsi="Times New Roman" w:cs="Times New Roman"/>
                <w:sz w:val="24"/>
                <w:szCs w:val="24"/>
              </w:rPr>
              <w:t xml:space="preserve">rganizimi dhe riorganizimi i </w:t>
            </w:r>
            <w:r>
              <w:rPr>
                <w:rFonts w:ascii="Times New Roman" w:eastAsia="MS Mincho" w:hAnsi="Times New Roman" w:cs="Times New Roman"/>
                <w:sz w:val="24"/>
                <w:szCs w:val="24"/>
              </w:rPr>
              <w:t>K</w:t>
            </w:r>
            <w:r w:rsidRPr="00AA726E">
              <w:rPr>
                <w:rFonts w:ascii="Times New Roman" w:eastAsia="MS Mincho" w:hAnsi="Times New Roman" w:cs="Times New Roman"/>
                <w:sz w:val="24"/>
                <w:szCs w:val="24"/>
              </w:rPr>
              <w:t xml:space="preserve">ëshillave në shkollat e Komunës , monitorimi i organizimit të </w:t>
            </w:r>
            <w:r w:rsidR="00CE324F">
              <w:rPr>
                <w:rFonts w:ascii="Times New Roman" w:eastAsia="MS Mincho" w:hAnsi="Times New Roman" w:cs="Times New Roman"/>
                <w:sz w:val="24"/>
                <w:szCs w:val="24"/>
              </w:rPr>
              <w:t>K</w:t>
            </w:r>
            <w:r w:rsidRPr="00AA726E">
              <w:rPr>
                <w:rFonts w:ascii="Times New Roman" w:eastAsia="MS Mincho" w:hAnsi="Times New Roman" w:cs="Times New Roman"/>
                <w:sz w:val="24"/>
                <w:szCs w:val="24"/>
              </w:rPr>
              <w:t>ëshillave.</w:t>
            </w:r>
          </w:p>
          <w:p w14:paraId="19416BDE" w14:textId="77777777" w:rsidR="00D3306B" w:rsidRPr="00893496" w:rsidRDefault="00D3306B" w:rsidP="00D10A4E">
            <w:pPr>
              <w:spacing w:after="0" w:line="240" w:lineRule="auto"/>
              <w:ind w:left="-198" w:firstLine="108"/>
              <w:rPr>
                <w:rFonts w:ascii="Times New Roman" w:eastAsia="MS Mincho" w:hAnsi="Times New Roman" w:cs="Times New Roman"/>
                <w:sz w:val="24"/>
                <w:szCs w:val="24"/>
                <w:highlight w:val="cyan"/>
              </w:rPr>
            </w:pPr>
          </w:p>
        </w:tc>
        <w:tc>
          <w:tcPr>
            <w:tcW w:w="2894" w:type="dxa"/>
            <w:tcBorders>
              <w:left w:val="single" w:sz="4" w:space="0" w:color="auto"/>
              <w:right w:val="single" w:sz="4" w:space="0" w:color="auto"/>
            </w:tcBorders>
            <w:shd w:val="clear" w:color="auto" w:fill="B8CCE4" w:themeFill="accent1" w:themeFillTint="66"/>
          </w:tcPr>
          <w:p w14:paraId="7DD3E129" w14:textId="5F0DC059" w:rsidR="00D3306B" w:rsidRPr="00893496" w:rsidRDefault="00D3306B" w:rsidP="00D10A4E">
            <w:pPr>
              <w:spacing w:after="0" w:line="240" w:lineRule="auto"/>
              <w:ind w:hanging="27"/>
              <w:rPr>
                <w:rFonts w:ascii="Times New Roman" w:eastAsia="MS Mincho" w:hAnsi="Times New Roman" w:cs="Times New Roman"/>
                <w:sz w:val="24"/>
                <w:szCs w:val="24"/>
              </w:rPr>
            </w:pPr>
            <w:r>
              <w:rPr>
                <w:rFonts w:ascii="Times New Roman" w:eastAsia="MS Mincho" w:hAnsi="Times New Roman" w:cs="Times New Roman"/>
                <w:sz w:val="24"/>
                <w:szCs w:val="24"/>
              </w:rPr>
              <w:t>-Riaktivizimi</w:t>
            </w:r>
            <w:r w:rsidR="00C851E0">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i Këshillit të prindërve në nivel</w:t>
            </w:r>
            <w:r w:rsidR="00C851E0">
              <w:rPr>
                <w:rFonts w:ascii="Times New Roman" w:eastAsia="MS Mincho" w:hAnsi="Times New Roman" w:cs="Times New Roman"/>
                <w:sz w:val="24"/>
                <w:szCs w:val="24"/>
              </w:rPr>
              <w:t xml:space="preserve"> k</w:t>
            </w:r>
            <w:r>
              <w:rPr>
                <w:rFonts w:ascii="Times New Roman" w:eastAsia="MS Mincho" w:hAnsi="Times New Roman" w:cs="Times New Roman"/>
                <w:sz w:val="24"/>
                <w:szCs w:val="24"/>
              </w:rPr>
              <w:t>omunal;</w:t>
            </w:r>
          </w:p>
          <w:p w14:paraId="4471E6F8" w14:textId="40532D5F" w:rsidR="00D3306B" w:rsidRPr="00893496"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-Formimi i </w:t>
            </w:r>
            <w:r w:rsidR="008B7D69">
              <w:rPr>
                <w:rFonts w:ascii="Times New Roman" w:eastAsia="MS Mincho" w:hAnsi="Times New Roman" w:cs="Times New Roman"/>
                <w:sz w:val="24"/>
                <w:szCs w:val="24"/>
              </w:rPr>
              <w:t>K</w:t>
            </w:r>
            <w:r w:rsidRPr="00893496">
              <w:rPr>
                <w:rFonts w:ascii="Times New Roman" w:eastAsia="MS Mincho" w:hAnsi="Times New Roman" w:cs="Times New Roman"/>
                <w:sz w:val="24"/>
                <w:szCs w:val="24"/>
              </w:rPr>
              <w:t>ëshillave të nxënësve në shkolla</w:t>
            </w:r>
          </w:p>
          <w:p w14:paraId="60B68259" w14:textId="2E1B7323" w:rsidR="00D3306B" w:rsidRPr="00893496"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lastRenderedPageBreak/>
              <w:t>-Bashkëpunimi me këshillat e prindërve</w:t>
            </w:r>
            <w:r w:rsidR="00506332">
              <w:rPr>
                <w:rFonts w:ascii="Times New Roman" w:eastAsia="MS Mincho" w:hAnsi="Times New Roman" w:cs="Times New Roman"/>
                <w:sz w:val="24"/>
                <w:szCs w:val="24"/>
              </w:rPr>
              <w:t>.</w:t>
            </w:r>
          </w:p>
        </w:tc>
        <w:tc>
          <w:tcPr>
            <w:tcW w:w="1544" w:type="dxa"/>
            <w:tcBorders>
              <w:left w:val="single" w:sz="4" w:space="0" w:color="auto"/>
              <w:right w:val="single" w:sz="4" w:space="0" w:color="auto"/>
            </w:tcBorders>
            <w:shd w:val="clear" w:color="auto" w:fill="B8CCE4" w:themeFill="accent1" w:themeFillTint="66"/>
          </w:tcPr>
          <w:p w14:paraId="54B36A65" w14:textId="77777777" w:rsidR="00D3306B" w:rsidRPr="00780F92" w:rsidRDefault="00D3306B" w:rsidP="00D10A4E">
            <w:pPr>
              <w:spacing w:after="0" w:line="240" w:lineRule="auto"/>
              <w:ind w:left="-41" w:firstLine="41"/>
              <w:jc w:val="center"/>
              <w:rPr>
                <w:rFonts w:ascii="Times New Roman" w:eastAsia="MS Mincho" w:hAnsi="Times New Roman" w:cs="Times New Roman"/>
                <w:sz w:val="24"/>
                <w:szCs w:val="24"/>
              </w:rPr>
            </w:pPr>
          </w:p>
          <w:p w14:paraId="02058B46" w14:textId="4FCFF7B0" w:rsidR="00D3306B" w:rsidRPr="00780F92" w:rsidRDefault="00D3306B" w:rsidP="00D10A4E">
            <w:pPr>
              <w:shd w:val="clear" w:color="auto" w:fill="BFBFBF" w:themeFill="background1" w:themeFillShade="BF"/>
              <w:spacing w:after="0" w:line="240" w:lineRule="auto"/>
              <w:ind w:left="-41" w:firstLine="41"/>
              <w:jc w:val="center"/>
              <w:rPr>
                <w:rFonts w:ascii="Times New Roman" w:eastAsia="MS Mincho" w:hAnsi="Times New Roman" w:cs="Times New Roman"/>
                <w:sz w:val="24"/>
                <w:szCs w:val="24"/>
              </w:rPr>
            </w:pPr>
            <w:r w:rsidRPr="00780F92">
              <w:rPr>
                <w:rFonts w:ascii="Times New Roman" w:eastAsia="MS Mincho" w:hAnsi="Times New Roman" w:cs="Times New Roman"/>
                <w:sz w:val="24"/>
                <w:szCs w:val="24"/>
              </w:rPr>
              <w:t>KKSB, DA</w:t>
            </w:r>
            <w:r w:rsidR="002F37E4" w:rsidRPr="00780F92">
              <w:rPr>
                <w:rFonts w:ascii="Times New Roman" w:eastAsia="MS Mincho" w:hAnsi="Times New Roman" w:cs="Times New Roman"/>
                <w:sz w:val="24"/>
                <w:szCs w:val="24"/>
              </w:rPr>
              <w:t>.</w:t>
            </w:r>
          </w:p>
          <w:p w14:paraId="29BCA318" w14:textId="77777777" w:rsidR="00D3306B" w:rsidRPr="00780F92" w:rsidRDefault="00D3306B" w:rsidP="00D10A4E">
            <w:pPr>
              <w:shd w:val="clear" w:color="auto" w:fill="BFBFBF" w:themeFill="background1" w:themeFillShade="BF"/>
              <w:spacing w:after="0" w:line="240" w:lineRule="auto"/>
              <w:ind w:left="-41" w:firstLine="41"/>
              <w:jc w:val="center"/>
              <w:rPr>
                <w:rFonts w:ascii="Times New Roman" w:eastAsia="MS Mincho" w:hAnsi="Times New Roman" w:cs="Times New Roman"/>
                <w:sz w:val="24"/>
                <w:szCs w:val="24"/>
              </w:rPr>
            </w:pPr>
          </w:p>
        </w:tc>
        <w:tc>
          <w:tcPr>
            <w:tcW w:w="2460" w:type="dxa"/>
            <w:tcBorders>
              <w:left w:val="single" w:sz="4" w:space="0" w:color="auto"/>
              <w:right w:val="single" w:sz="4" w:space="0" w:color="auto"/>
            </w:tcBorders>
            <w:shd w:val="clear" w:color="auto" w:fill="B8CCE4" w:themeFill="accent1" w:themeFillTint="66"/>
          </w:tcPr>
          <w:p w14:paraId="44C99F12" w14:textId="77777777" w:rsidR="00D3306B" w:rsidRPr="00893496" w:rsidRDefault="00D3306B" w:rsidP="00D10A4E">
            <w:pPr>
              <w:spacing w:after="0" w:line="240" w:lineRule="auto"/>
              <w:ind w:left="35"/>
              <w:rPr>
                <w:rFonts w:ascii="Times New Roman" w:eastAsia="MS Mincho" w:hAnsi="Times New Roman" w:cs="Times New Roman"/>
                <w:sz w:val="24"/>
                <w:szCs w:val="24"/>
              </w:rPr>
            </w:pPr>
          </w:p>
          <w:p w14:paraId="05E84DBC" w14:textId="77777777"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-Ngritja e pjesëmarrjes së të rinjve në procesin e sigurisë publike dhe </w:t>
            </w:r>
            <w:r w:rsidRPr="00893496">
              <w:rPr>
                <w:rFonts w:ascii="Times New Roman" w:eastAsia="MS Mincho" w:hAnsi="Times New Roman" w:cs="Times New Roman"/>
                <w:sz w:val="24"/>
                <w:szCs w:val="24"/>
              </w:rPr>
              <w:lastRenderedPageBreak/>
              <w:t>minimizimi i incidenteve mes tyre.</w:t>
            </w:r>
          </w:p>
        </w:tc>
        <w:tc>
          <w:tcPr>
            <w:tcW w:w="1553" w:type="dxa"/>
            <w:tcBorders>
              <w:left w:val="single" w:sz="4" w:space="0" w:color="auto"/>
              <w:right w:val="single" w:sz="4" w:space="0" w:color="auto"/>
            </w:tcBorders>
            <w:shd w:val="clear" w:color="auto" w:fill="B8CCE4" w:themeFill="accent1" w:themeFillTint="66"/>
          </w:tcPr>
          <w:p w14:paraId="3BFAD0C2"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tc>
        <w:tc>
          <w:tcPr>
            <w:tcW w:w="1390" w:type="dxa"/>
            <w:tcBorders>
              <w:left w:val="single" w:sz="4" w:space="0" w:color="auto"/>
              <w:right w:val="single" w:sz="4" w:space="0" w:color="auto"/>
            </w:tcBorders>
            <w:shd w:val="clear" w:color="auto" w:fill="B8CCE4" w:themeFill="accent1" w:themeFillTint="66"/>
          </w:tcPr>
          <w:p w14:paraId="20276371" w14:textId="77777777" w:rsidR="00D3306B" w:rsidRPr="00893496" w:rsidRDefault="001B466F"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Pa kosto buxhetore</w:t>
            </w:r>
          </w:p>
        </w:tc>
      </w:tr>
      <w:tr w:rsidR="00D3306B" w:rsidRPr="00893496" w14:paraId="61B1386D" w14:textId="77777777" w:rsidTr="00F15745">
        <w:trPr>
          <w:gridAfter w:val="1"/>
          <w:wAfter w:w="2248" w:type="dxa"/>
          <w:trHeight w:val="144"/>
        </w:trPr>
        <w:tc>
          <w:tcPr>
            <w:tcW w:w="738" w:type="dxa"/>
            <w:tcBorders>
              <w:left w:val="single" w:sz="4" w:space="0" w:color="auto"/>
              <w:right w:val="single" w:sz="4" w:space="0" w:color="auto"/>
            </w:tcBorders>
            <w:shd w:val="clear" w:color="auto" w:fill="548DD4" w:themeFill="text2" w:themeFillTint="99"/>
          </w:tcPr>
          <w:p w14:paraId="0DBAA1C6"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8</w:t>
            </w:r>
          </w:p>
        </w:tc>
        <w:tc>
          <w:tcPr>
            <w:tcW w:w="3429" w:type="dxa"/>
            <w:tcBorders>
              <w:left w:val="single" w:sz="4" w:space="0" w:color="auto"/>
              <w:right w:val="single" w:sz="4" w:space="0" w:color="auto"/>
            </w:tcBorders>
            <w:shd w:val="clear" w:color="auto" w:fill="B8CCE4" w:themeFill="accent1" w:themeFillTint="66"/>
          </w:tcPr>
          <w:p w14:paraId="759E1551" w14:textId="4F6CE84E" w:rsidR="00D3306B" w:rsidRPr="00893496" w:rsidRDefault="00D3306B" w:rsidP="00CE324F">
            <w:pPr>
              <w:spacing w:after="0" w:line="240" w:lineRule="auto"/>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w:t>
            </w:r>
            <w:r w:rsidR="00CE324F">
              <w:rPr>
                <w:rFonts w:ascii="Times New Roman" w:eastAsia="MS Mincho" w:hAnsi="Times New Roman" w:cs="Times New Roman"/>
                <w:sz w:val="24"/>
                <w:szCs w:val="24"/>
              </w:rPr>
              <w:t>M</w:t>
            </w:r>
            <w:r w:rsidRPr="00893496">
              <w:rPr>
                <w:rFonts w:ascii="Times New Roman" w:eastAsia="MS Mincho" w:hAnsi="Times New Roman" w:cs="Times New Roman"/>
                <w:sz w:val="24"/>
                <w:szCs w:val="24"/>
              </w:rPr>
              <w:t>brojtja e fëmijëve nga punët e rënda.</w:t>
            </w:r>
          </w:p>
        </w:tc>
        <w:tc>
          <w:tcPr>
            <w:tcW w:w="2894" w:type="dxa"/>
            <w:tcBorders>
              <w:left w:val="single" w:sz="4" w:space="0" w:color="auto"/>
              <w:right w:val="single" w:sz="4" w:space="0" w:color="auto"/>
            </w:tcBorders>
            <w:shd w:val="clear" w:color="auto" w:fill="B8CCE4" w:themeFill="accent1" w:themeFillTint="66"/>
          </w:tcPr>
          <w:p w14:paraId="4CA4C30E" w14:textId="17A4BE24" w:rsidR="00D3306B" w:rsidRPr="00893496" w:rsidRDefault="00D3306B" w:rsidP="00D10A4E">
            <w:pPr>
              <w:spacing w:after="0" w:line="240" w:lineRule="auto"/>
              <w:ind w:hanging="27"/>
              <w:rPr>
                <w:rFonts w:ascii="Times New Roman" w:eastAsia="MS Mincho" w:hAnsi="Times New Roman" w:cs="Times New Roman"/>
                <w:sz w:val="24"/>
                <w:szCs w:val="24"/>
              </w:rPr>
            </w:pPr>
            <w:r w:rsidRPr="00271306">
              <w:rPr>
                <w:rFonts w:ascii="Times New Roman" w:eastAsia="MS Mincho" w:hAnsi="Times New Roman" w:cs="Times New Roman"/>
                <w:sz w:val="24"/>
                <w:szCs w:val="24"/>
              </w:rPr>
              <w:t>-</w:t>
            </w:r>
            <w:r w:rsidR="00305B41">
              <w:rPr>
                <w:rFonts w:ascii="Times New Roman" w:eastAsia="MS Mincho" w:hAnsi="Times New Roman" w:cs="Times New Roman"/>
                <w:sz w:val="24"/>
                <w:szCs w:val="24"/>
              </w:rPr>
              <w:t>K</w:t>
            </w:r>
            <w:r w:rsidRPr="00271306">
              <w:rPr>
                <w:rFonts w:ascii="Times New Roman" w:eastAsia="MS Mincho" w:hAnsi="Times New Roman" w:cs="Times New Roman"/>
                <w:sz w:val="24"/>
                <w:szCs w:val="24"/>
              </w:rPr>
              <w:t>ontrollimi dhe patrullimi i policisë në lokale të natës, lojërave të fatit dhe monitorimi i zbatimit të orarit të punës së bizneseve</w:t>
            </w:r>
            <w:r w:rsidR="00506332">
              <w:rPr>
                <w:rFonts w:ascii="Times New Roman" w:eastAsia="MS Mincho" w:hAnsi="Times New Roman" w:cs="Times New Roman"/>
                <w:sz w:val="24"/>
                <w:szCs w:val="24"/>
              </w:rPr>
              <w:t>.</w:t>
            </w:r>
          </w:p>
        </w:tc>
        <w:tc>
          <w:tcPr>
            <w:tcW w:w="1544" w:type="dxa"/>
            <w:tcBorders>
              <w:left w:val="single" w:sz="4" w:space="0" w:color="auto"/>
              <w:right w:val="single" w:sz="4" w:space="0" w:color="auto"/>
            </w:tcBorders>
            <w:shd w:val="clear" w:color="auto" w:fill="B8CCE4" w:themeFill="accent1" w:themeFillTint="66"/>
          </w:tcPr>
          <w:p w14:paraId="67DBC906" w14:textId="374FB133" w:rsidR="00D3306B" w:rsidRPr="00893496" w:rsidRDefault="00D3306B" w:rsidP="00D10A4E">
            <w:pPr>
              <w:spacing w:after="0" w:line="240" w:lineRule="auto"/>
              <w:ind w:left="-41" w:firstLine="41"/>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KKSB, Drejtoria Komunale e </w:t>
            </w:r>
            <w:r w:rsidR="00C851E0" w:rsidRPr="00893496">
              <w:rPr>
                <w:rFonts w:ascii="Times New Roman" w:eastAsia="MS Mincho" w:hAnsi="Times New Roman" w:cs="Times New Roman"/>
                <w:sz w:val="24"/>
                <w:szCs w:val="24"/>
              </w:rPr>
              <w:t>Inspek</w:t>
            </w:r>
            <w:r w:rsidR="00C851E0">
              <w:rPr>
                <w:rFonts w:ascii="Times New Roman" w:eastAsia="MS Mincho" w:hAnsi="Times New Roman" w:cs="Times New Roman"/>
                <w:sz w:val="24"/>
                <w:szCs w:val="24"/>
              </w:rPr>
              <w:t>toratit</w:t>
            </w:r>
            <w:r w:rsidRPr="00893496">
              <w:rPr>
                <w:rFonts w:ascii="Times New Roman" w:eastAsia="MS Mincho" w:hAnsi="Times New Roman" w:cs="Times New Roman"/>
                <w:sz w:val="24"/>
                <w:szCs w:val="24"/>
              </w:rPr>
              <w:t>, Policia e Kosovës</w:t>
            </w:r>
            <w:r w:rsidR="002F37E4">
              <w:rPr>
                <w:rFonts w:ascii="Times New Roman" w:eastAsia="MS Mincho" w:hAnsi="Times New Roman" w:cs="Times New Roman"/>
                <w:sz w:val="24"/>
                <w:szCs w:val="24"/>
              </w:rPr>
              <w:t>.</w:t>
            </w:r>
          </w:p>
        </w:tc>
        <w:tc>
          <w:tcPr>
            <w:tcW w:w="2460" w:type="dxa"/>
            <w:tcBorders>
              <w:left w:val="single" w:sz="4" w:space="0" w:color="auto"/>
              <w:right w:val="single" w:sz="4" w:space="0" w:color="auto"/>
            </w:tcBorders>
            <w:shd w:val="clear" w:color="auto" w:fill="B8CCE4" w:themeFill="accent1" w:themeFillTint="66"/>
          </w:tcPr>
          <w:p w14:paraId="75BBDC52" w14:textId="77777777" w:rsidR="00D3306B"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-Zbatimi i Rregullores Komunale për orarin e punës së bizneseve,</w:t>
            </w:r>
          </w:p>
          <w:p w14:paraId="43001A45" w14:textId="10C1AAF7"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Rregullorja për mbrojtje</w:t>
            </w:r>
            <w:r w:rsidR="00C851E0">
              <w:rPr>
                <w:rFonts w:ascii="Times New Roman" w:eastAsia="MS Mincho" w:hAnsi="Times New Roman" w:cs="Times New Roman"/>
                <w:sz w:val="24"/>
                <w:szCs w:val="24"/>
              </w:rPr>
              <w:t>n</w:t>
            </w:r>
            <w:r w:rsidRPr="00893496">
              <w:rPr>
                <w:rFonts w:ascii="Times New Roman" w:eastAsia="MS Mincho" w:hAnsi="Times New Roman" w:cs="Times New Roman"/>
                <w:sz w:val="24"/>
                <w:szCs w:val="24"/>
              </w:rPr>
              <w:t xml:space="preserve"> e fëmijëve etj.</w:t>
            </w:r>
          </w:p>
        </w:tc>
        <w:tc>
          <w:tcPr>
            <w:tcW w:w="1553" w:type="dxa"/>
            <w:tcBorders>
              <w:left w:val="single" w:sz="4" w:space="0" w:color="auto"/>
              <w:right w:val="single" w:sz="4" w:space="0" w:color="auto"/>
            </w:tcBorders>
            <w:shd w:val="clear" w:color="auto" w:fill="B8CCE4" w:themeFill="accent1" w:themeFillTint="66"/>
          </w:tcPr>
          <w:p w14:paraId="75FC92DE" w14:textId="76E57B7E" w:rsidR="00D3306B" w:rsidRPr="00893496" w:rsidRDefault="00674D93" w:rsidP="00674D93">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Gjate tërë</w:t>
            </w:r>
            <w:r w:rsidR="00D3306B">
              <w:rPr>
                <w:rFonts w:ascii="Times New Roman" w:eastAsia="MS Mincho" w:hAnsi="Times New Roman" w:cs="Times New Roman"/>
                <w:sz w:val="24"/>
                <w:szCs w:val="24"/>
              </w:rPr>
              <w:t xml:space="preserve"> vitit 20</w:t>
            </w:r>
            <w:r>
              <w:rPr>
                <w:rFonts w:ascii="Times New Roman" w:eastAsia="MS Mincho" w:hAnsi="Times New Roman" w:cs="Times New Roman"/>
                <w:sz w:val="24"/>
                <w:szCs w:val="24"/>
              </w:rPr>
              <w:t>2</w:t>
            </w:r>
            <w:r w:rsidR="00D97F32">
              <w:rPr>
                <w:rFonts w:ascii="Times New Roman" w:eastAsia="MS Mincho" w:hAnsi="Times New Roman" w:cs="Times New Roman"/>
                <w:sz w:val="24"/>
                <w:szCs w:val="24"/>
              </w:rPr>
              <w:t>3</w:t>
            </w:r>
            <w:r w:rsidR="002F37E4">
              <w:rPr>
                <w:rFonts w:ascii="Times New Roman" w:eastAsia="MS Mincho" w:hAnsi="Times New Roman" w:cs="Times New Roman"/>
                <w:sz w:val="24"/>
                <w:szCs w:val="24"/>
              </w:rPr>
              <w:t>.</w:t>
            </w:r>
          </w:p>
        </w:tc>
        <w:tc>
          <w:tcPr>
            <w:tcW w:w="1390" w:type="dxa"/>
            <w:tcBorders>
              <w:left w:val="single" w:sz="4" w:space="0" w:color="auto"/>
              <w:right w:val="single" w:sz="4" w:space="0" w:color="auto"/>
            </w:tcBorders>
            <w:shd w:val="clear" w:color="auto" w:fill="B8CCE4" w:themeFill="accent1" w:themeFillTint="66"/>
          </w:tcPr>
          <w:p w14:paraId="759B4BA0" w14:textId="77777777" w:rsidR="00D3306B" w:rsidRPr="00893496" w:rsidRDefault="001B466F"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Pa kosto buxhetore</w:t>
            </w:r>
          </w:p>
        </w:tc>
      </w:tr>
      <w:tr w:rsidR="00D3306B" w:rsidRPr="00893496" w14:paraId="630EA571" w14:textId="77777777" w:rsidTr="00F15745">
        <w:trPr>
          <w:gridAfter w:val="1"/>
          <w:wAfter w:w="2248" w:type="dxa"/>
          <w:trHeight w:val="144"/>
        </w:trPr>
        <w:tc>
          <w:tcPr>
            <w:tcW w:w="738" w:type="dxa"/>
            <w:tcBorders>
              <w:left w:val="single" w:sz="4" w:space="0" w:color="auto"/>
              <w:right w:val="single" w:sz="4" w:space="0" w:color="auto"/>
            </w:tcBorders>
            <w:shd w:val="clear" w:color="auto" w:fill="548DD4" w:themeFill="text2" w:themeFillTint="99"/>
          </w:tcPr>
          <w:p w14:paraId="66CE9ED0"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9</w:t>
            </w:r>
          </w:p>
        </w:tc>
        <w:tc>
          <w:tcPr>
            <w:tcW w:w="3429" w:type="dxa"/>
            <w:tcBorders>
              <w:left w:val="single" w:sz="4" w:space="0" w:color="auto"/>
              <w:right w:val="single" w:sz="4" w:space="0" w:color="auto"/>
            </w:tcBorders>
            <w:shd w:val="clear" w:color="auto" w:fill="B8CCE4" w:themeFill="accent1" w:themeFillTint="66"/>
          </w:tcPr>
          <w:p w14:paraId="2A5BA1B3" w14:textId="1C6BD750" w:rsidR="00D3306B" w:rsidRPr="00893496" w:rsidRDefault="00D3306B" w:rsidP="00D10A4E">
            <w:pPr>
              <w:spacing w:after="0" w:line="240" w:lineRule="auto"/>
              <w:ind w:left="-18"/>
              <w:rPr>
                <w:rFonts w:ascii="Times New Roman" w:hAnsi="Times New Roman" w:cs="Times New Roman"/>
                <w:color w:val="000000" w:themeColor="text1"/>
                <w:sz w:val="24"/>
                <w:szCs w:val="24"/>
              </w:rPr>
            </w:pPr>
            <w:r w:rsidRPr="00893496">
              <w:rPr>
                <w:rFonts w:ascii="Times New Roman" w:hAnsi="Times New Roman" w:cs="Times New Roman"/>
                <w:color w:val="000000" w:themeColor="text1"/>
                <w:sz w:val="24"/>
                <w:szCs w:val="24"/>
              </w:rPr>
              <w:t xml:space="preserve">-Hartimi i Planeve të mbrojtjes nga zjarri nëpër shkolla, </w:t>
            </w:r>
            <w:r w:rsidR="00C851E0" w:rsidRPr="00893496">
              <w:rPr>
                <w:rFonts w:ascii="Times New Roman" w:hAnsi="Times New Roman" w:cs="Times New Roman"/>
                <w:color w:val="000000" w:themeColor="text1"/>
                <w:sz w:val="24"/>
                <w:szCs w:val="24"/>
              </w:rPr>
              <w:t>pajisja</w:t>
            </w:r>
            <w:r w:rsidRPr="00893496">
              <w:rPr>
                <w:rFonts w:ascii="Times New Roman" w:hAnsi="Times New Roman" w:cs="Times New Roman"/>
                <w:color w:val="000000" w:themeColor="text1"/>
                <w:sz w:val="24"/>
                <w:szCs w:val="24"/>
              </w:rPr>
              <w:t xml:space="preserve"> me mjetet e </w:t>
            </w:r>
            <w:r w:rsidR="00C851E0" w:rsidRPr="00893496">
              <w:rPr>
                <w:rFonts w:ascii="Times New Roman" w:hAnsi="Times New Roman" w:cs="Times New Roman"/>
                <w:color w:val="000000" w:themeColor="text1"/>
                <w:sz w:val="24"/>
                <w:szCs w:val="24"/>
              </w:rPr>
              <w:t>nevojshme</w:t>
            </w:r>
            <w:r w:rsidRPr="00893496">
              <w:rPr>
                <w:rFonts w:ascii="Times New Roman" w:hAnsi="Times New Roman" w:cs="Times New Roman"/>
                <w:color w:val="000000" w:themeColor="text1"/>
                <w:sz w:val="24"/>
                <w:szCs w:val="24"/>
              </w:rPr>
              <w:t xml:space="preserve"> për shuarje të zjarrit ;</w:t>
            </w:r>
          </w:p>
          <w:p w14:paraId="1857200E" w14:textId="77777777" w:rsidR="00D3306B" w:rsidRPr="00893496" w:rsidRDefault="00D3306B" w:rsidP="00D10A4E">
            <w:pPr>
              <w:spacing w:after="0" w:line="240" w:lineRule="auto"/>
              <w:ind w:left="-18"/>
              <w:rPr>
                <w:rFonts w:ascii="Times New Roman" w:hAnsi="Times New Roman" w:cs="Times New Roman"/>
                <w:color w:val="000000" w:themeColor="text1"/>
                <w:sz w:val="24"/>
                <w:szCs w:val="24"/>
              </w:rPr>
            </w:pPr>
            <w:r w:rsidRPr="00893496">
              <w:rPr>
                <w:rFonts w:ascii="Times New Roman" w:hAnsi="Times New Roman" w:cs="Times New Roman"/>
                <w:color w:val="000000" w:themeColor="text1"/>
                <w:sz w:val="24"/>
                <w:szCs w:val="24"/>
              </w:rPr>
              <w:t xml:space="preserve">-Verifikimi  dhe </w:t>
            </w:r>
            <w:proofErr w:type="spellStart"/>
            <w:r w:rsidRPr="00893496">
              <w:rPr>
                <w:rFonts w:ascii="Times New Roman" w:hAnsi="Times New Roman" w:cs="Times New Roman"/>
                <w:color w:val="000000" w:themeColor="text1"/>
                <w:sz w:val="24"/>
                <w:szCs w:val="24"/>
              </w:rPr>
              <w:t>servisimi</w:t>
            </w:r>
            <w:proofErr w:type="spellEnd"/>
            <w:r w:rsidRPr="00893496">
              <w:rPr>
                <w:rFonts w:ascii="Times New Roman" w:hAnsi="Times New Roman" w:cs="Times New Roman"/>
                <w:color w:val="000000" w:themeColor="text1"/>
                <w:sz w:val="24"/>
                <w:szCs w:val="24"/>
              </w:rPr>
              <w:t xml:space="preserve"> i aparateve të fikjes së zjarrit</w:t>
            </w:r>
            <w:r>
              <w:rPr>
                <w:rFonts w:ascii="Times New Roman" w:hAnsi="Times New Roman" w:cs="Times New Roman"/>
                <w:color w:val="000000" w:themeColor="text1"/>
                <w:sz w:val="24"/>
                <w:szCs w:val="24"/>
              </w:rPr>
              <w:t xml:space="preserve">, </w:t>
            </w:r>
            <w:r w:rsidRPr="00893496">
              <w:rPr>
                <w:rFonts w:ascii="Times New Roman" w:hAnsi="Times New Roman" w:cs="Times New Roman"/>
                <w:color w:val="000000" w:themeColor="text1"/>
                <w:sz w:val="24"/>
                <w:szCs w:val="24"/>
              </w:rPr>
              <w:t xml:space="preserve">  </w:t>
            </w:r>
          </w:p>
          <w:p w14:paraId="61756C43" w14:textId="2B5BB1B3" w:rsidR="00D3306B" w:rsidRPr="00893496" w:rsidRDefault="00D3306B" w:rsidP="00D10A4E">
            <w:pPr>
              <w:spacing w:after="0" w:line="240" w:lineRule="auto"/>
              <w:ind w:left="-18"/>
              <w:rPr>
                <w:rFonts w:ascii="Times New Roman" w:eastAsia="MS Mincho" w:hAnsi="Times New Roman" w:cs="Times New Roman"/>
                <w:sz w:val="24"/>
                <w:szCs w:val="24"/>
              </w:rPr>
            </w:pPr>
            <w:r w:rsidRPr="00893496">
              <w:rPr>
                <w:rFonts w:ascii="Times New Roman" w:hAnsi="Times New Roman" w:cs="Times New Roman"/>
                <w:color w:val="000000" w:themeColor="text1"/>
                <w:sz w:val="24"/>
                <w:szCs w:val="24"/>
              </w:rPr>
              <w:t>- Trajnimi i stafit</w:t>
            </w:r>
            <w:r w:rsidR="00096B42">
              <w:rPr>
                <w:rFonts w:ascii="Times New Roman" w:hAnsi="Times New Roman" w:cs="Times New Roman"/>
                <w:color w:val="000000" w:themeColor="text1"/>
                <w:sz w:val="24"/>
                <w:szCs w:val="24"/>
              </w:rPr>
              <w:t>.</w:t>
            </w:r>
          </w:p>
        </w:tc>
        <w:tc>
          <w:tcPr>
            <w:tcW w:w="2894" w:type="dxa"/>
            <w:tcBorders>
              <w:left w:val="single" w:sz="4" w:space="0" w:color="auto"/>
              <w:right w:val="single" w:sz="4" w:space="0" w:color="auto"/>
            </w:tcBorders>
            <w:shd w:val="clear" w:color="auto" w:fill="B8CCE4" w:themeFill="accent1" w:themeFillTint="66"/>
          </w:tcPr>
          <w:p w14:paraId="70C72280" w14:textId="77777777" w:rsidR="00D3306B" w:rsidRDefault="00D3306B" w:rsidP="00D10A4E">
            <w:pPr>
              <w:spacing w:after="0" w:line="240" w:lineRule="auto"/>
              <w:rPr>
                <w:rFonts w:ascii="Times New Roman" w:eastAsia="MS Mincho" w:hAnsi="Times New Roman" w:cs="Times New Roman"/>
                <w:sz w:val="24"/>
                <w:szCs w:val="24"/>
              </w:rPr>
            </w:pPr>
          </w:p>
          <w:p w14:paraId="22837260" w14:textId="3A5BA95D" w:rsidR="00D3306B" w:rsidRDefault="00D3306B" w:rsidP="00D10A4E">
            <w:pPr>
              <w:spacing w:after="0" w:line="240" w:lineRule="auto"/>
              <w:rPr>
                <w:rFonts w:ascii="Times New Roman" w:eastAsia="MS Mincho" w:hAnsi="Times New Roman" w:cs="Times New Roman"/>
                <w:sz w:val="24"/>
                <w:szCs w:val="24"/>
              </w:rPr>
            </w:pPr>
            <w:r w:rsidRPr="00893496">
              <w:rPr>
                <w:rFonts w:ascii="Times New Roman" w:hAnsi="Times New Roman" w:cs="Times New Roman"/>
                <w:color w:val="000000" w:themeColor="text1"/>
                <w:sz w:val="24"/>
                <w:szCs w:val="24"/>
              </w:rPr>
              <w:t xml:space="preserve">Sigurimi i </w:t>
            </w:r>
            <w:r w:rsidR="00C851E0" w:rsidRPr="00893496">
              <w:rPr>
                <w:rFonts w:ascii="Times New Roman" w:hAnsi="Times New Roman" w:cs="Times New Roman"/>
                <w:color w:val="000000" w:themeColor="text1"/>
                <w:sz w:val="24"/>
                <w:szCs w:val="24"/>
              </w:rPr>
              <w:t>vend parkimeve</w:t>
            </w:r>
            <w:r>
              <w:rPr>
                <w:rFonts w:ascii="Times New Roman" w:hAnsi="Times New Roman" w:cs="Times New Roman"/>
                <w:color w:val="000000" w:themeColor="text1"/>
                <w:sz w:val="24"/>
                <w:szCs w:val="24"/>
              </w:rPr>
              <w:t>;</w:t>
            </w:r>
          </w:p>
          <w:p w14:paraId="27C799AE" w14:textId="77777777" w:rsidR="00D3306B" w:rsidRDefault="00D3306B" w:rsidP="00D10A4E">
            <w:pPr>
              <w:spacing w:after="0" w:line="240" w:lineRule="auto"/>
              <w:rPr>
                <w:rFonts w:ascii="Times New Roman" w:eastAsia="MS Mincho" w:hAnsi="Times New Roman" w:cs="Times New Roman"/>
                <w:sz w:val="24"/>
                <w:szCs w:val="24"/>
              </w:rPr>
            </w:pPr>
          </w:p>
          <w:p w14:paraId="2F5F62A8" w14:textId="235F32B6" w:rsidR="00D3306B" w:rsidRDefault="00D3306B" w:rsidP="00D10A4E">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Projekti  për </w:t>
            </w:r>
            <w:proofErr w:type="spellStart"/>
            <w:r w:rsidR="00F6077A">
              <w:rPr>
                <w:rFonts w:ascii="Times New Roman" w:eastAsia="MS Mincho" w:hAnsi="Times New Roman" w:cs="Times New Roman"/>
                <w:sz w:val="24"/>
                <w:szCs w:val="24"/>
              </w:rPr>
              <w:t>servisim</w:t>
            </w:r>
            <w:proofErr w:type="spellEnd"/>
            <w:r w:rsidR="00F6077A">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dhe trajnim;</w:t>
            </w:r>
          </w:p>
          <w:p w14:paraId="79589494" w14:textId="77777777" w:rsidR="00D3306B" w:rsidRPr="00893496" w:rsidRDefault="00D3306B" w:rsidP="00D10A4E">
            <w:pPr>
              <w:spacing w:after="0" w:line="240" w:lineRule="auto"/>
              <w:rPr>
                <w:rFonts w:ascii="Times New Roman" w:eastAsia="MS Mincho" w:hAnsi="Times New Roman" w:cs="Times New Roman"/>
                <w:sz w:val="24"/>
                <w:szCs w:val="24"/>
              </w:rPr>
            </w:pPr>
          </w:p>
        </w:tc>
        <w:tc>
          <w:tcPr>
            <w:tcW w:w="1544" w:type="dxa"/>
            <w:tcBorders>
              <w:left w:val="single" w:sz="4" w:space="0" w:color="auto"/>
              <w:right w:val="single" w:sz="4" w:space="0" w:color="auto"/>
            </w:tcBorders>
            <w:shd w:val="clear" w:color="auto" w:fill="B8CCE4" w:themeFill="accent1" w:themeFillTint="66"/>
          </w:tcPr>
          <w:p w14:paraId="5648F1E4" w14:textId="77777777" w:rsidR="00D3306B" w:rsidRDefault="00D3306B" w:rsidP="00D10A4E">
            <w:pPr>
              <w:spacing w:after="0" w:line="240" w:lineRule="auto"/>
              <w:ind w:left="-41" w:firstLine="41"/>
              <w:rPr>
                <w:rFonts w:ascii="Times New Roman" w:eastAsia="MS Mincho" w:hAnsi="Times New Roman" w:cs="Times New Roman"/>
                <w:sz w:val="24"/>
                <w:szCs w:val="24"/>
              </w:rPr>
            </w:pPr>
            <w:r>
              <w:rPr>
                <w:rFonts w:ascii="Times New Roman" w:eastAsia="MS Mincho" w:hAnsi="Times New Roman" w:cs="Times New Roman"/>
                <w:sz w:val="24"/>
                <w:szCs w:val="24"/>
              </w:rPr>
              <w:t>DU</w:t>
            </w:r>
          </w:p>
          <w:p w14:paraId="4774A90B" w14:textId="77777777" w:rsidR="00D3306B" w:rsidRDefault="00D3306B" w:rsidP="00D10A4E">
            <w:pPr>
              <w:spacing w:after="0" w:line="240" w:lineRule="auto"/>
              <w:ind w:left="-41" w:firstLine="41"/>
              <w:rPr>
                <w:rFonts w:ascii="Times New Roman" w:eastAsia="MS Mincho" w:hAnsi="Times New Roman" w:cs="Times New Roman"/>
                <w:sz w:val="24"/>
                <w:szCs w:val="24"/>
              </w:rPr>
            </w:pPr>
            <w:r>
              <w:rPr>
                <w:rFonts w:ascii="Times New Roman" w:eastAsia="MS Mincho" w:hAnsi="Times New Roman" w:cs="Times New Roman"/>
                <w:sz w:val="24"/>
                <w:szCs w:val="24"/>
              </w:rPr>
              <w:t>DSHPE</w:t>
            </w:r>
          </w:p>
          <w:p w14:paraId="6185F671" w14:textId="77777777" w:rsidR="00D3306B" w:rsidRPr="00893496" w:rsidRDefault="00D3306B" w:rsidP="00D10A4E">
            <w:pPr>
              <w:spacing w:after="0" w:line="240" w:lineRule="auto"/>
              <w:ind w:left="-41" w:firstLine="41"/>
              <w:rPr>
                <w:rFonts w:ascii="Times New Roman" w:eastAsia="MS Mincho" w:hAnsi="Times New Roman" w:cs="Times New Roman"/>
                <w:sz w:val="24"/>
                <w:szCs w:val="24"/>
              </w:rPr>
            </w:pPr>
            <w:r>
              <w:rPr>
                <w:rFonts w:ascii="Times New Roman" w:eastAsia="MS Mincho" w:hAnsi="Times New Roman" w:cs="Times New Roman"/>
                <w:sz w:val="24"/>
                <w:szCs w:val="24"/>
              </w:rPr>
              <w:t>DA</w:t>
            </w:r>
          </w:p>
        </w:tc>
        <w:tc>
          <w:tcPr>
            <w:tcW w:w="2460" w:type="dxa"/>
            <w:tcBorders>
              <w:left w:val="single" w:sz="4" w:space="0" w:color="auto"/>
              <w:right w:val="single" w:sz="4" w:space="0" w:color="auto"/>
            </w:tcBorders>
            <w:shd w:val="clear" w:color="auto" w:fill="B8CCE4" w:themeFill="accent1" w:themeFillTint="66"/>
          </w:tcPr>
          <w:p w14:paraId="6B4C3905" w14:textId="77777777" w:rsidR="00D3306B" w:rsidRDefault="00D3306B" w:rsidP="00D10A4E">
            <w:pPr>
              <w:spacing w:after="0" w:line="240" w:lineRule="auto"/>
              <w:ind w:left="35"/>
              <w:rPr>
                <w:rFonts w:ascii="Times New Roman" w:eastAsia="MS Mincho" w:hAnsi="Times New Roman" w:cs="Times New Roman"/>
                <w:sz w:val="24"/>
                <w:szCs w:val="24"/>
              </w:rPr>
            </w:pPr>
            <w:r>
              <w:rPr>
                <w:rFonts w:ascii="Times New Roman" w:eastAsia="MS Mincho" w:hAnsi="Times New Roman" w:cs="Times New Roman"/>
                <w:sz w:val="24"/>
                <w:szCs w:val="24"/>
              </w:rPr>
              <w:t>Rritja e sigurisë në shkolla;</w:t>
            </w:r>
          </w:p>
          <w:p w14:paraId="66346B33" w14:textId="77777777" w:rsidR="00D3306B" w:rsidRPr="00893496" w:rsidRDefault="00D3306B" w:rsidP="00D10A4E">
            <w:pPr>
              <w:spacing w:after="0" w:line="240" w:lineRule="auto"/>
              <w:ind w:left="35"/>
              <w:rPr>
                <w:rFonts w:ascii="Times New Roman" w:eastAsia="MS Mincho" w:hAnsi="Times New Roman" w:cs="Times New Roman"/>
                <w:sz w:val="24"/>
                <w:szCs w:val="24"/>
              </w:rPr>
            </w:pPr>
            <w:r>
              <w:rPr>
                <w:rFonts w:ascii="Times New Roman" w:eastAsia="MS Mincho" w:hAnsi="Times New Roman" w:cs="Times New Roman"/>
                <w:sz w:val="24"/>
                <w:szCs w:val="24"/>
              </w:rPr>
              <w:t>Menaxhimi më efikas i emergjencave eventuale;</w:t>
            </w:r>
          </w:p>
        </w:tc>
        <w:tc>
          <w:tcPr>
            <w:tcW w:w="1553" w:type="dxa"/>
            <w:tcBorders>
              <w:left w:val="single" w:sz="4" w:space="0" w:color="auto"/>
              <w:right w:val="single" w:sz="4" w:space="0" w:color="auto"/>
            </w:tcBorders>
            <w:shd w:val="clear" w:color="auto" w:fill="B8CCE4" w:themeFill="accent1" w:themeFillTint="66"/>
          </w:tcPr>
          <w:p w14:paraId="0401836F" w14:textId="77777777" w:rsidR="00D3306B" w:rsidRDefault="00D3306B" w:rsidP="00D10A4E">
            <w:pPr>
              <w:spacing w:after="0" w:line="240" w:lineRule="auto"/>
              <w:ind w:left="-198" w:firstLine="108"/>
              <w:jc w:val="center"/>
              <w:rPr>
                <w:rFonts w:ascii="Times New Roman" w:eastAsia="MS Mincho" w:hAnsi="Times New Roman" w:cs="Times New Roman"/>
                <w:sz w:val="24"/>
                <w:szCs w:val="24"/>
              </w:rPr>
            </w:pPr>
          </w:p>
          <w:p w14:paraId="491BEF1F" w14:textId="174D54F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Sipas afateve ligjore</w:t>
            </w:r>
            <w:r w:rsidR="002F37E4">
              <w:rPr>
                <w:rFonts w:ascii="Times New Roman" w:eastAsia="MS Mincho" w:hAnsi="Times New Roman" w:cs="Times New Roman"/>
                <w:sz w:val="24"/>
                <w:szCs w:val="24"/>
              </w:rPr>
              <w:t>.</w:t>
            </w:r>
          </w:p>
        </w:tc>
        <w:tc>
          <w:tcPr>
            <w:tcW w:w="1390" w:type="dxa"/>
            <w:tcBorders>
              <w:left w:val="single" w:sz="4" w:space="0" w:color="auto"/>
              <w:right w:val="single" w:sz="4" w:space="0" w:color="auto"/>
            </w:tcBorders>
            <w:shd w:val="clear" w:color="auto" w:fill="B8CCE4" w:themeFill="accent1" w:themeFillTint="66"/>
          </w:tcPr>
          <w:p w14:paraId="4FB16222" w14:textId="77777777" w:rsidR="00D3306B" w:rsidRPr="00893496" w:rsidRDefault="001B466F"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Pa kosto buxhetore</w:t>
            </w:r>
          </w:p>
        </w:tc>
      </w:tr>
      <w:tr w:rsidR="00D3306B" w:rsidRPr="00893496" w14:paraId="268DCF8A" w14:textId="77777777" w:rsidTr="00F15745">
        <w:trPr>
          <w:gridAfter w:val="1"/>
          <w:wAfter w:w="2248" w:type="dxa"/>
          <w:trHeight w:val="7460"/>
        </w:trPr>
        <w:tc>
          <w:tcPr>
            <w:tcW w:w="738" w:type="dxa"/>
            <w:tcBorders>
              <w:left w:val="single" w:sz="4" w:space="0" w:color="auto"/>
              <w:right w:val="single" w:sz="4" w:space="0" w:color="auto"/>
            </w:tcBorders>
            <w:shd w:val="clear" w:color="auto" w:fill="548DD4" w:themeFill="text2" w:themeFillTint="99"/>
          </w:tcPr>
          <w:p w14:paraId="43EDB9E4"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12013181"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52D4D4E3"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10</w:t>
            </w:r>
          </w:p>
        </w:tc>
        <w:tc>
          <w:tcPr>
            <w:tcW w:w="3429" w:type="dxa"/>
            <w:tcBorders>
              <w:left w:val="single" w:sz="4" w:space="0" w:color="auto"/>
              <w:right w:val="single" w:sz="4" w:space="0" w:color="auto"/>
            </w:tcBorders>
            <w:shd w:val="clear" w:color="auto" w:fill="B8CCE4" w:themeFill="accent1" w:themeFillTint="66"/>
          </w:tcPr>
          <w:p w14:paraId="49F7FD0E" w14:textId="76804AA2" w:rsidR="00D3306B" w:rsidRPr="00893496" w:rsidRDefault="00096B42" w:rsidP="00D10A4E">
            <w:pPr>
              <w:spacing w:after="0" w:line="240" w:lineRule="auto"/>
              <w:ind w:left="-18"/>
              <w:rPr>
                <w:rFonts w:ascii="Times New Roman" w:eastAsia="MS Mincho" w:hAnsi="Times New Roman" w:cs="Times New Roman"/>
                <w:sz w:val="24"/>
                <w:szCs w:val="24"/>
              </w:rPr>
            </w:pPr>
            <w:r>
              <w:rPr>
                <w:rFonts w:ascii="Times New Roman" w:eastAsia="MS Mincho" w:hAnsi="Times New Roman" w:cs="Times New Roman"/>
                <w:sz w:val="24"/>
                <w:szCs w:val="24"/>
              </w:rPr>
              <w:t>-</w:t>
            </w:r>
            <w:r w:rsidR="00D3306B">
              <w:rPr>
                <w:rFonts w:ascii="Times New Roman" w:eastAsia="MS Mincho" w:hAnsi="Times New Roman" w:cs="Times New Roman"/>
                <w:sz w:val="24"/>
                <w:szCs w:val="24"/>
              </w:rPr>
              <w:t>Fatkeqësitë natyrore dhe fatkeqësitë e t</w:t>
            </w:r>
            <w:r w:rsidR="00D3306B" w:rsidRPr="0081411F">
              <w:rPr>
                <w:rFonts w:ascii="Times New Roman" w:eastAsia="MS Mincho" w:hAnsi="Times New Roman" w:cs="Times New Roman"/>
                <w:sz w:val="24"/>
                <w:szCs w:val="24"/>
              </w:rPr>
              <w:t>jera</w:t>
            </w:r>
            <w:r w:rsidR="00305B41">
              <w:rPr>
                <w:rFonts w:ascii="Times New Roman" w:eastAsia="MS Mincho" w:hAnsi="Times New Roman" w:cs="Times New Roman"/>
                <w:sz w:val="24"/>
                <w:szCs w:val="24"/>
              </w:rPr>
              <w:t>.</w:t>
            </w:r>
            <w:r w:rsidR="00D3306B" w:rsidRPr="0081411F">
              <w:rPr>
                <w:rFonts w:ascii="Times New Roman" w:eastAsia="MS Mincho" w:hAnsi="Times New Roman" w:cs="Times New Roman"/>
                <w:sz w:val="24"/>
                <w:szCs w:val="24"/>
              </w:rPr>
              <w:t xml:space="preserve"> </w:t>
            </w:r>
          </w:p>
          <w:p w14:paraId="49B3CDD7" w14:textId="77777777" w:rsidR="00D3306B" w:rsidRPr="00893496" w:rsidRDefault="00D3306B" w:rsidP="00D10A4E">
            <w:pPr>
              <w:spacing w:after="0" w:line="240" w:lineRule="auto"/>
              <w:ind w:left="-18"/>
              <w:rPr>
                <w:rFonts w:ascii="Times New Roman" w:eastAsia="MS Mincho" w:hAnsi="Times New Roman" w:cs="Times New Roman"/>
                <w:sz w:val="24"/>
                <w:szCs w:val="24"/>
              </w:rPr>
            </w:pPr>
          </w:p>
          <w:p w14:paraId="11EC7D16" w14:textId="1B5D537B" w:rsidR="00D3306B" w:rsidRPr="00893496" w:rsidRDefault="00096B42" w:rsidP="00D10A4E">
            <w:pPr>
              <w:spacing w:after="0" w:line="240" w:lineRule="auto"/>
              <w:ind w:left="-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3306B" w:rsidRPr="00893496">
              <w:rPr>
                <w:rFonts w:ascii="Times New Roman" w:hAnsi="Times New Roman" w:cs="Times New Roman"/>
                <w:color w:val="000000" w:themeColor="text1"/>
                <w:sz w:val="24"/>
                <w:szCs w:val="24"/>
              </w:rPr>
              <w:t xml:space="preserve">Vlerësimi dhe </w:t>
            </w:r>
            <w:r w:rsidR="00864B55" w:rsidRPr="00893496">
              <w:rPr>
                <w:rFonts w:ascii="Times New Roman" w:hAnsi="Times New Roman" w:cs="Times New Roman"/>
                <w:color w:val="000000" w:themeColor="text1"/>
                <w:sz w:val="24"/>
                <w:szCs w:val="24"/>
              </w:rPr>
              <w:t>pajisja</w:t>
            </w:r>
            <w:r w:rsidR="00D3306B" w:rsidRPr="00893496">
              <w:rPr>
                <w:rFonts w:ascii="Times New Roman" w:hAnsi="Times New Roman" w:cs="Times New Roman"/>
                <w:color w:val="000000" w:themeColor="text1"/>
                <w:sz w:val="24"/>
                <w:szCs w:val="24"/>
              </w:rPr>
              <w:t xml:space="preserve">  me  mjetet e nevojshme për  Njësinë e </w:t>
            </w:r>
            <w:r w:rsidR="00864B55" w:rsidRPr="00893496">
              <w:rPr>
                <w:rFonts w:ascii="Times New Roman" w:hAnsi="Times New Roman" w:cs="Times New Roman"/>
                <w:color w:val="000000" w:themeColor="text1"/>
                <w:sz w:val="24"/>
                <w:szCs w:val="24"/>
              </w:rPr>
              <w:t>Zjarrfikësve</w:t>
            </w:r>
            <w:r>
              <w:rPr>
                <w:rFonts w:ascii="Times New Roman" w:hAnsi="Times New Roman" w:cs="Times New Roman"/>
                <w:color w:val="000000" w:themeColor="text1"/>
                <w:sz w:val="24"/>
                <w:szCs w:val="24"/>
              </w:rPr>
              <w:t>.</w:t>
            </w:r>
          </w:p>
          <w:p w14:paraId="38876F83" w14:textId="77777777" w:rsidR="00D3306B" w:rsidRPr="00893496" w:rsidRDefault="00D3306B" w:rsidP="00D10A4E">
            <w:pPr>
              <w:spacing w:after="0" w:line="240" w:lineRule="auto"/>
              <w:ind w:left="-18"/>
              <w:rPr>
                <w:rFonts w:ascii="Times New Roman" w:eastAsia="MS Mincho" w:hAnsi="Times New Roman" w:cs="Times New Roman"/>
                <w:sz w:val="24"/>
                <w:szCs w:val="24"/>
              </w:rPr>
            </w:pPr>
          </w:p>
          <w:p w14:paraId="3ECDC91C" w14:textId="66B356B5" w:rsidR="00D3306B" w:rsidRPr="00893496" w:rsidRDefault="00096B42" w:rsidP="00D10A4E">
            <w:pPr>
              <w:spacing w:after="0" w:line="240" w:lineRule="auto"/>
              <w:ind w:left="-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3306B" w:rsidRPr="00893496">
              <w:rPr>
                <w:rFonts w:ascii="Times New Roman" w:hAnsi="Times New Roman" w:cs="Times New Roman"/>
                <w:color w:val="000000" w:themeColor="text1"/>
                <w:sz w:val="24"/>
                <w:szCs w:val="24"/>
              </w:rPr>
              <w:t xml:space="preserve">Organizimi i kampanjave informuese </w:t>
            </w:r>
            <w:proofErr w:type="spellStart"/>
            <w:r w:rsidR="00ED15D3" w:rsidRPr="00893496">
              <w:rPr>
                <w:rFonts w:ascii="Times New Roman" w:hAnsi="Times New Roman" w:cs="Times New Roman"/>
                <w:color w:val="000000" w:themeColor="text1"/>
                <w:sz w:val="24"/>
                <w:szCs w:val="24"/>
              </w:rPr>
              <w:t>vetëdijes</w:t>
            </w:r>
            <w:r w:rsidR="00ED15D3">
              <w:rPr>
                <w:rFonts w:ascii="Times New Roman" w:hAnsi="Times New Roman" w:cs="Times New Roman"/>
                <w:color w:val="000000" w:themeColor="text1"/>
                <w:sz w:val="24"/>
                <w:szCs w:val="24"/>
              </w:rPr>
              <w:t>uese</w:t>
            </w:r>
            <w:proofErr w:type="spellEnd"/>
            <w:r w:rsidR="00D3306B" w:rsidRPr="00893496">
              <w:rPr>
                <w:rFonts w:ascii="Times New Roman" w:hAnsi="Times New Roman" w:cs="Times New Roman"/>
                <w:color w:val="000000" w:themeColor="text1"/>
                <w:sz w:val="24"/>
                <w:szCs w:val="24"/>
              </w:rPr>
              <w:t xml:space="preserve"> për parandalimin e zjarreve</w:t>
            </w:r>
            <w:r>
              <w:rPr>
                <w:rFonts w:ascii="Times New Roman" w:hAnsi="Times New Roman" w:cs="Times New Roman"/>
                <w:color w:val="000000" w:themeColor="text1"/>
                <w:sz w:val="24"/>
                <w:szCs w:val="24"/>
              </w:rPr>
              <w:t>.</w:t>
            </w:r>
          </w:p>
          <w:p w14:paraId="77A90CD0" w14:textId="77777777" w:rsidR="00D3306B" w:rsidRPr="00893496" w:rsidRDefault="00D3306B" w:rsidP="00D10A4E">
            <w:pPr>
              <w:spacing w:after="0" w:line="240" w:lineRule="auto"/>
              <w:ind w:left="-18"/>
              <w:rPr>
                <w:rFonts w:ascii="Times New Roman" w:hAnsi="Times New Roman" w:cs="Times New Roman"/>
                <w:color w:val="000000" w:themeColor="text1"/>
                <w:sz w:val="24"/>
                <w:szCs w:val="24"/>
              </w:rPr>
            </w:pPr>
          </w:p>
          <w:p w14:paraId="2B5D7901" w14:textId="22342A5C" w:rsidR="00D3306B" w:rsidRPr="00893496" w:rsidRDefault="00096B42" w:rsidP="00D10A4E">
            <w:pPr>
              <w:spacing w:after="0" w:line="240" w:lineRule="auto"/>
              <w:ind w:left="-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3306B" w:rsidRPr="00893496">
              <w:rPr>
                <w:rFonts w:ascii="Times New Roman" w:hAnsi="Times New Roman" w:cs="Times New Roman"/>
                <w:color w:val="000000" w:themeColor="text1"/>
                <w:sz w:val="24"/>
                <w:szCs w:val="24"/>
              </w:rPr>
              <w:t>Organizimi i sesioneve informative për mbrojtje nga pickimi i rriqrave</w:t>
            </w:r>
            <w:r w:rsidR="00D81473">
              <w:rPr>
                <w:rFonts w:ascii="Times New Roman" w:hAnsi="Times New Roman" w:cs="Times New Roman"/>
                <w:color w:val="000000" w:themeColor="text1"/>
                <w:sz w:val="24"/>
                <w:szCs w:val="24"/>
              </w:rPr>
              <w:t>.</w:t>
            </w:r>
          </w:p>
          <w:p w14:paraId="3BF7F581" w14:textId="77777777" w:rsidR="00D3306B" w:rsidRPr="00893496" w:rsidRDefault="00D3306B" w:rsidP="00D10A4E">
            <w:pPr>
              <w:tabs>
                <w:tab w:val="left" w:pos="45"/>
              </w:tabs>
              <w:spacing w:after="0" w:line="240" w:lineRule="auto"/>
              <w:ind w:left="-18"/>
              <w:rPr>
                <w:rFonts w:ascii="Times New Roman" w:hAnsi="Times New Roman" w:cs="Times New Roman"/>
                <w:color w:val="000000" w:themeColor="text1"/>
                <w:sz w:val="24"/>
                <w:szCs w:val="24"/>
              </w:rPr>
            </w:pPr>
          </w:p>
          <w:p w14:paraId="090E22A4" w14:textId="09125412" w:rsidR="00D3306B" w:rsidRDefault="00096B42" w:rsidP="00D10A4E">
            <w:pPr>
              <w:spacing w:after="0" w:line="240" w:lineRule="auto"/>
              <w:ind w:left="-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64B55" w:rsidRPr="00893496">
              <w:rPr>
                <w:rFonts w:ascii="Times New Roman" w:hAnsi="Times New Roman" w:cs="Times New Roman"/>
                <w:color w:val="000000" w:themeColor="text1"/>
                <w:sz w:val="24"/>
                <w:szCs w:val="24"/>
              </w:rPr>
              <w:t>Identifikimi</w:t>
            </w:r>
            <w:r w:rsidR="00D3306B" w:rsidRPr="00893496">
              <w:rPr>
                <w:rFonts w:ascii="Times New Roman" w:hAnsi="Times New Roman" w:cs="Times New Roman"/>
                <w:color w:val="000000" w:themeColor="text1"/>
                <w:sz w:val="24"/>
                <w:szCs w:val="24"/>
              </w:rPr>
              <w:t xml:space="preserve">  i  zonave të rrezikshme në trafik ( ku ndodhin më shumë aksidentet etj.</w:t>
            </w:r>
          </w:p>
          <w:p w14:paraId="32921D0C" w14:textId="65E8442E" w:rsidR="001D11B4" w:rsidRPr="00893496" w:rsidRDefault="001D11B4" w:rsidP="00D10A4E">
            <w:pPr>
              <w:spacing w:after="0" w:line="240" w:lineRule="auto"/>
              <w:ind w:left="-18"/>
              <w:rPr>
                <w:rFonts w:ascii="Times New Roman" w:eastAsia="MS Mincho" w:hAnsi="Times New Roman" w:cs="Times New Roman"/>
                <w:sz w:val="24"/>
                <w:szCs w:val="24"/>
              </w:rPr>
            </w:pPr>
          </w:p>
        </w:tc>
        <w:tc>
          <w:tcPr>
            <w:tcW w:w="2894" w:type="dxa"/>
            <w:tcBorders>
              <w:left w:val="single" w:sz="4" w:space="0" w:color="auto"/>
              <w:right w:val="single" w:sz="4" w:space="0" w:color="auto"/>
            </w:tcBorders>
            <w:shd w:val="clear" w:color="auto" w:fill="B8CCE4" w:themeFill="accent1" w:themeFillTint="66"/>
          </w:tcPr>
          <w:p w14:paraId="2A711E44" w14:textId="77777777"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 Projektet për reagim ndaj</w:t>
            </w:r>
          </w:p>
          <w:p w14:paraId="50A2E66D" w14:textId="1D1A8703"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situatave emergjente</w:t>
            </w:r>
            <w:r w:rsidR="00506332">
              <w:rPr>
                <w:rFonts w:ascii="Times New Roman" w:eastAsia="MS Mincho" w:hAnsi="Times New Roman" w:cs="Times New Roman"/>
                <w:sz w:val="24"/>
                <w:szCs w:val="24"/>
              </w:rPr>
              <w:t>.</w:t>
            </w:r>
          </w:p>
          <w:p w14:paraId="146EC7A1" w14:textId="77777777"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-Projekti  për furnizim me </w:t>
            </w:r>
          </w:p>
          <w:p w14:paraId="78ED31C5" w14:textId="30E00487" w:rsidR="00D3306B" w:rsidRPr="00893496" w:rsidRDefault="00506332"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M</w:t>
            </w:r>
            <w:r w:rsidR="00D3306B" w:rsidRPr="00893496">
              <w:rPr>
                <w:rFonts w:ascii="Times New Roman" w:eastAsia="MS Mincho" w:hAnsi="Times New Roman" w:cs="Times New Roman"/>
                <w:sz w:val="24"/>
                <w:szCs w:val="24"/>
              </w:rPr>
              <w:t>jete</w:t>
            </w:r>
            <w:r>
              <w:rPr>
                <w:rFonts w:ascii="Times New Roman" w:eastAsia="MS Mincho" w:hAnsi="Times New Roman" w:cs="Times New Roman"/>
                <w:sz w:val="24"/>
                <w:szCs w:val="24"/>
              </w:rPr>
              <w:t>.</w:t>
            </w:r>
          </w:p>
          <w:p w14:paraId="3E9B3AF1" w14:textId="77777777"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-Zgjidhja e problemit të</w:t>
            </w:r>
          </w:p>
          <w:p w14:paraId="64310A70" w14:textId="77777777"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kafshëve të braktisura-qentë</w:t>
            </w:r>
          </w:p>
          <w:p w14:paraId="486A5130" w14:textId="011207FD"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endacak</w:t>
            </w:r>
            <w:r w:rsidR="00506332">
              <w:rPr>
                <w:rFonts w:ascii="Times New Roman" w:eastAsia="MS Mincho" w:hAnsi="Times New Roman" w:cs="Times New Roman"/>
                <w:sz w:val="24"/>
                <w:szCs w:val="24"/>
              </w:rPr>
              <w:t>.</w:t>
            </w:r>
          </w:p>
          <w:p w14:paraId="31B98ADC" w14:textId="7318A4F8"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w:t>
            </w:r>
            <w:r w:rsidRPr="00893496">
              <w:rPr>
                <w:rFonts w:ascii="Times New Roman" w:eastAsia="MS Mincho" w:hAnsi="Times New Roman" w:cs="Times New Roman"/>
                <w:b/>
                <w:sz w:val="24"/>
                <w:szCs w:val="24"/>
              </w:rPr>
              <w:t xml:space="preserve">Fushata </w:t>
            </w:r>
            <w:proofErr w:type="spellStart"/>
            <w:r w:rsidR="004B7701" w:rsidRPr="00893496">
              <w:rPr>
                <w:rFonts w:ascii="Times New Roman" w:eastAsia="MS Mincho" w:hAnsi="Times New Roman" w:cs="Times New Roman"/>
                <w:b/>
                <w:sz w:val="24"/>
                <w:szCs w:val="24"/>
              </w:rPr>
              <w:t>sensibilizu</w:t>
            </w:r>
            <w:r w:rsidR="004B7701">
              <w:rPr>
                <w:rFonts w:ascii="Times New Roman" w:eastAsia="MS Mincho" w:hAnsi="Times New Roman" w:cs="Times New Roman"/>
                <w:b/>
                <w:sz w:val="24"/>
                <w:szCs w:val="24"/>
              </w:rPr>
              <w:t>ese</w:t>
            </w:r>
            <w:proofErr w:type="spellEnd"/>
            <w:r w:rsidRPr="00893496">
              <w:rPr>
                <w:rFonts w:ascii="Times New Roman" w:eastAsia="MS Mincho" w:hAnsi="Times New Roman" w:cs="Times New Roman"/>
                <w:b/>
                <w:sz w:val="24"/>
                <w:szCs w:val="24"/>
              </w:rPr>
              <w:t xml:space="preserve"> :</w:t>
            </w:r>
          </w:p>
          <w:p w14:paraId="3610ED65" w14:textId="0D231B30"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1. lëmi e shëndetit publik, </w:t>
            </w:r>
          </w:p>
          <w:p w14:paraId="426FFC81" w14:textId="1DBA3B02"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2.mbrojtjes nga zjarri</w:t>
            </w:r>
            <w:r w:rsidR="00506332">
              <w:rPr>
                <w:rFonts w:ascii="Times New Roman" w:eastAsia="MS Mincho" w:hAnsi="Times New Roman" w:cs="Times New Roman"/>
                <w:sz w:val="24"/>
                <w:szCs w:val="24"/>
              </w:rPr>
              <w:t>,</w:t>
            </w:r>
          </w:p>
          <w:p w14:paraId="5D36BF45" w14:textId="439342C5"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3. </w:t>
            </w:r>
            <w:r w:rsidR="00864B55" w:rsidRPr="00893496">
              <w:rPr>
                <w:rFonts w:ascii="Times New Roman" w:eastAsia="MS Mincho" w:hAnsi="Times New Roman" w:cs="Times New Roman"/>
                <w:sz w:val="24"/>
                <w:szCs w:val="24"/>
              </w:rPr>
              <w:t>vetëdijesimi</w:t>
            </w:r>
            <w:r w:rsidRPr="00893496">
              <w:rPr>
                <w:rFonts w:ascii="Times New Roman" w:eastAsia="MS Mincho" w:hAnsi="Times New Roman" w:cs="Times New Roman"/>
                <w:sz w:val="24"/>
                <w:szCs w:val="24"/>
              </w:rPr>
              <w:t xml:space="preserve"> qytetarëve</w:t>
            </w:r>
          </w:p>
          <w:p w14:paraId="1854B52D" w14:textId="77777777"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për pagesat e obligimeve</w:t>
            </w:r>
          </w:p>
          <w:p w14:paraId="04B74389" w14:textId="77777777"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për shfrytëzimin e</w:t>
            </w:r>
          </w:p>
          <w:p w14:paraId="05A69D7D" w14:textId="77777777"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shërbimeve të mbeturinave</w:t>
            </w:r>
          </w:p>
          <w:p w14:paraId="63F47928" w14:textId="0C76890E" w:rsidR="00D3306B" w:rsidRPr="00893496" w:rsidRDefault="00D3306B" w:rsidP="00D10A4E">
            <w:pPr>
              <w:spacing w:after="0" w:line="240" w:lineRule="auto"/>
              <w:ind w:hanging="27"/>
              <w:jc w:val="both"/>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dhe ujit</w:t>
            </w:r>
            <w:r w:rsidR="00506332">
              <w:rPr>
                <w:rFonts w:ascii="Times New Roman" w:eastAsia="MS Mincho" w:hAnsi="Times New Roman" w:cs="Times New Roman"/>
                <w:sz w:val="24"/>
                <w:szCs w:val="24"/>
              </w:rPr>
              <w:t>.</w:t>
            </w:r>
          </w:p>
          <w:p w14:paraId="34D8EEF0" w14:textId="55E3B36F" w:rsidR="00D3306B" w:rsidRPr="00893496"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-Menaxhimi i mbeturinave dhe  eliminimi i </w:t>
            </w:r>
            <w:proofErr w:type="spellStart"/>
            <w:r w:rsidR="004B7701" w:rsidRPr="00893496">
              <w:rPr>
                <w:rFonts w:ascii="Times New Roman" w:eastAsia="MS Mincho" w:hAnsi="Times New Roman" w:cs="Times New Roman"/>
                <w:sz w:val="24"/>
                <w:szCs w:val="24"/>
              </w:rPr>
              <w:t>deponive</w:t>
            </w:r>
            <w:proofErr w:type="spellEnd"/>
            <w:r w:rsidRPr="00893496">
              <w:rPr>
                <w:rFonts w:ascii="Times New Roman" w:eastAsia="MS Mincho" w:hAnsi="Times New Roman" w:cs="Times New Roman"/>
                <w:sz w:val="24"/>
                <w:szCs w:val="24"/>
              </w:rPr>
              <w:t xml:space="preserve"> joformale.</w:t>
            </w:r>
          </w:p>
          <w:p w14:paraId="01534D40" w14:textId="77777777" w:rsidR="00D3306B" w:rsidRPr="0081411F"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-Mbajtja e ligjëratave në shkolla mbi rëndësinë e </w:t>
            </w:r>
            <w:r w:rsidRPr="0081411F">
              <w:rPr>
                <w:rFonts w:ascii="Times New Roman" w:eastAsia="MS Mincho" w:hAnsi="Times New Roman" w:cs="Times New Roman"/>
                <w:sz w:val="24"/>
                <w:szCs w:val="24"/>
              </w:rPr>
              <w:t>marrjes së masave preventive shëndetësore</w:t>
            </w:r>
            <w:r>
              <w:rPr>
                <w:rFonts w:ascii="Times New Roman" w:eastAsia="MS Mincho" w:hAnsi="Times New Roman" w:cs="Times New Roman"/>
                <w:sz w:val="24"/>
                <w:szCs w:val="24"/>
              </w:rPr>
              <w:t>;</w:t>
            </w:r>
          </w:p>
          <w:p w14:paraId="73C73E7A" w14:textId="279BF4FC" w:rsidR="00D3306B" w:rsidRPr="00893496"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Fletëpalosjet informuese si dhe  takimet me</w:t>
            </w:r>
            <w:r w:rsidR="00864B55">
              <w:rPr>
                <w:rFonts w:ascii="Times New Roman" w:eastAsia="MS Mincho" w:hAnsi="Times New Roman" w:cs="Times New Roman"/>
                <w:sz w:val="24"/>
                <w:szCs w:val="24"/>
              </w:rPr>
              <w:t xml:space="preserve"> </w:t>
            </w:r>
            <w:r w:rsidRPr="00893496">
              <w:rPr>
                <w:rFonts w:ascii="Times New Roman" w:eastAsia="MS Mincho" w:hAnsi="Times New Roman" w:cs="Times New Roman"/>
                <w:sz w:val="24"/>
                <w:szCs w:val="24"/>
              </w:rPr>
              <w:t>komunitetin</w:t>
            </w:r>
            <w:r w:rsidR="00506332">
              <w:rPr>
                <w:rFonts w:ascii="Times New Roman" w:eastAsia="MS Mincho" w:hAnsi="Times New Roman" w:cs="Times New Roman"/>
                <w:sz w:val="24"/>
                <w:szCs w:val="24"/>
              </w:rPr>
              <w:t>.</w:t>
            </w:r>
          </w:p>
          <w:p w14:paraId="3DB4D14C" w14:textId="77777777" w:rsidR="00D3306B" w:rsidRPr="00893496" w:rsidRDefault="00D3306B" w:rsidP="00D10A4E">
            <w:pPr>
              <w:spacing w:after="0" w:line="240" w:lineRule="auto"/>
              <w:ind w:hanging="27"/>
              <w:rPr>
                <w:rFonts w:ascii="Times New Roman" w:eastAsia="MS Mincho" w:hAnsi="Times New Roman" w:cs="Times New Roman"/>
                <w:sz w:val="24"/>
                <w:szCs w:val="24"/>
              </w:rPr>
            </w:pPr>
          </w:p>
          <w:p w14:paraId="5CCE231B" w14:textId="77777777" w:rsidR="00D3306B" w:rsidRPr="00893496" w:rsidRDefault="00D3306B" w:rsidP="00D10A4E">
            <w:pPr>
              <w:spacing w:after="0" w:line="240" w:lineRule="auto"/>
              <w:ind w:hanging="27"/>
              <w:rPr>
                <w:rFonts w:ascii="Times New Roman" w:eastAsia="MS Mincho" w:hAnsi="Times New Roman" w:cs="Times New Roman"/>
                <w:color w:val="FF0000"/>
                <w:sz w:val="24"/>
                <w:szCs w:val="24"/>
              </w:rPr>
            </w:pPr>
          </w:p>
          <w:p w14:paraId="6B259C1F" w14:textId="77777777" w:rsidR="00D3306B" w:rsidRPr="00893496" w:rsidRDefault="00D3306B" w:rsidP="00D10A4E">
            <w:pPr>
              <w:spacing w:after="0" w:line="240" w:lineRule="auto"/>
              <w:ind w:hanging="27"/>
              <w:rPr>
                <w:rFonts w:ascii="Times New Roman" w:eastAsia="MS Mincho" w:hAnsi="Times New Roman" w:cs="Times New Roman"/>
                <w:sz w:val="24"/>
                <w:szCs w:val="24"/>
              </w:rPr>
            </w:pPr>
          </w:p>
        </w:tc>
        <w:tc>
          <w:tcPr>
            <w:tcW w:w="1544" w:type="dxa"/>
            <w:tcBorders>
              <w:left w:val="single" w:sz="4" w:space="0" w:color="auto"/>
              <w:right w:val="single" w:sz="4" w:space="0" w:color="auto"/>
            </w:tcBorders>
            <w:shd w:val="clear" w:color="auto" w:fill="B8CCE4" w:themeFill="accent1" w:themeFillTint="66"/>
          </w:tcPr>
          <w:p w14:paraId="1CE33EE2" w14:textId="77777777" w:rsidR="00D3306B" w:rsidRDefault="00D3306B" w:rsidP="00D10A4E">
            <w:pPr>
              <w:spacing w:after="0" w:line="240" w:lineRule="auto"/>
              <w:ind w:left="-41" w:firstLine="41"/>
              <w:rPr>
                <w:rFonts w:ascii="Times New Roman" w:eastAsia="MS Mincho" w:hAnsi="Times New Roman" w:cs="Times New Roman"/>
                <w:sz w:val="24"/>
                <w:szCs w:val="24"/>
              </w:rPr>
            </w:pPr>
            <w:r>
              <w:rPr>
                <w:rFonts w:ascii="Times New Roman" w:eastAsia="MS Mincho" w:hAnsi="Times New Roman" w:cs="Times New Roman"/>
                <w:sz w:val="24"/>
                <w:szCs w:val="24"/>
              </w:rPr>
              <w:t xml:space="preserve">Komuna   </w:t>
            </w:r>
          </w:p>
          <w:p w14:paraId="54F0340D" w14:textId="77777777" w:rsidR="00D3306B" w:rsidRPr="00893496" w:rsidRDefault="00D3306B" w:rsidP="00D10A4E">
            <w:pPr>
              <w:spacing w:after="0" w:line="240" w:lineRule="auto"/>
              <w:ind w:left="-41" w:firstLine="41"/>
              <w:rPr>
                <w:rFonts w:ascii="Times New Roman" w:eastAsia="MS Mincho" w:hAnsi="Times New Roman" w:cs="Times New Roman"/>
                <w:sz w:val="24"/>
                <w:szCs w:val="24"/>
              </w:rPr>
            </w:pPr>
            <w:r>
              <w:rPr>
                <w:rFonts w:ascii="Times New Roman" w:eastAsia="MS Mincho" w:hAnsi="Times New Roman" w:cs="Times New Roman"/>
                <w:sz w:val="24"/>
                <w:szCs w:val="24"/>
              </w:rPr>
              <w:t>Policia</w:t>
            </w:r>
          </w:p>
          <w:p w14:paraId="1E09A94C" w14:textId="77777777" w:rsidR="00D3306B" w:rsidRDefault="00D3306B" w:rsidP="00D10A4E">
            <w:pPr>
              <w:spacing w:after="0" w:line="240" w:lineRule="auto"/>
              <w:ind w:left="-41" w:firstLine="41"/>
              <w:jc w:val="center"/>
              <w:rPr>
                <w:rFonts w:ascii="Times New Roman" w:eastAsia="MS Mincho" w:hAnsi="Times New Roman" w:cs="Times New Roman"/>
                <w:sz w:val="24"/>
                <w:szCs w:val="24"/>
              </w:rPr>
            </w:pPr>
            <w:r>
              <w:rPr>
                <w:rFonts w:ascii="Times New Roman" w:eastAsia="MS Mincho" w:hAnsi="Times New Roman" w:cs="Times New Roman"/>
                <w:sz w:val="24"/>
                <w:szCs w:val="24"/>
              </w:rPr>
              <w:t>DSHPE</w:t>
            </w:r>
            <w:r>
              <w:rPr>
                <w:rFonts w:ascii="Times New Roman" w:eastAsia="MS Mincho" w:hAnsi="Times New Roman" w:cs="Times New Roman"/>
                <w:sz w:val="24"/>
                <w:szCs w:val="24"/>
              </w:rPr>
              <w:br/>
              <w:t>DSHMS</w:t>
            </w:r>
          </w:p>
          <w:p w14:paraId="73B08287" w14:textId="77777777" w:rsidR="00D3306B" w:rsidRDefault="00D3306B" w:rsidP="00D10A4E">
            <w:pPr>
              <w:spacing w:after="0" w:line="240" w:lineRule="auto"/>
              <w:ind w:left="-41" w:firstLine="41"/>
              <w:jc w:val="center"/>
              <w:rPr>
                <w:rFonts w:ascii="Times New Roman" w:eastAsia="MS Mincho" w:hAnsi="Times New Roman" w:cs="Times New Roman"/>
                <w:sz w:val="24"/>
                <w:szCs w:val="24"/>
              </w:rPr>
            </w:pPr>
            <w:r>
              <w:rPr>
                <w:rFonts w:ascii="Times New Roman" w:eastAsia="MS Mincho" w:hAnsi="Times New Roman" w:cs="Times New Roman"/>
                <w:sz w:val="24"/>
                <w:szCs w:val="24"/>
              </w:rPr>
              <w:t>DI</w:t>
            </w:r>
          </w:p>
          <w:p w14:paraId="558C5E8A" w14:textId="77777777" w:rsidR="00D3306B" w:rsidRDefault="00D3306B" w:rsidP="00D10A4E">
            <w:pPr>
              <w:spacing w:after="0" w:line="240" w:lineRule="auto"/>
              <w:ind w:left="-41" w:firstLine="41"/>
              <w:jc w:val="center"/>
              <w:rPr>
                <w:rFonts w:ascii="Times New Roman" w:eastAsia="MS Mincho" w:hAnsi="Times New Roman" w:cs="Times New Roman"/>
                <w:sz w:val="24"/>
                <w:szCs w:val="24"/>
              </w:rPr>
            </w:pPr>
            <w:r>
              <w:rPr>
                <w:rFonts w:ascii="Times New Roman" w:eastAsia="MS Mincho" w:hAnsi="Times New Roman" w:cs="Times New Roman"/>
                <w:sz w:val="24"/>
                <w:szCs w:val="24"/>
              </w:rPr>
              <w:t>DBPZHR</w:t>
            </w:r>
          </w:p>
          <w:p w14:paraId="0513CAC0" w14:textId="66C53A05" w:rsidR="00D3306B" w:rsidRDefault="00D3306B" w:rsidP="00D10A4E">
            <w:pPr>
              <w:spacing w:after="0" w:line="240" w:lineRule="auto"/>
              <w:ind w:left="-41" w:firstLine="41"/>
              <w:jc w:val="center"/>
              <w:rPr>
                <w:rFonts w:ascii="Times New Roman" w:eastAsia="MS Mincho" w:hAnsi="Times New Roman" w:cs="Times New Roman"/>
                <w:sz w:val="24"/>
                <w:szCs w:val="24"/>
              </w:rPr>
            </w:pPr>
            <w:r>
              <w:rPr>
                <w:rFonts w:ascii="Times New Roman" w:eastAsia="MS Mincho" w:hAnsi="Times New Roman" w:cs="Times New Roman"/>
                <w:sz w:val="24"/>
                <w:szCs w:val="24"/>
              </w:rPr>
              <w:t>FSK-ja</w:t>
            </w:r>
            <w:r w:rsidR="002F37E4">
              <w:rPr>
                <w:rFonts w:ascii="Times New Roman" w:eastAsia="MS Mincho" w:hAnsi="Times New Roman" w:cs="Times New Roman"/>
                <w:sz w:val="24"/>
                <w:szCs w:val="24"/>
              </w:rPr>
              <w:t>.</w:t>
            </w:r>
          </w:p>
          <w:p w14:paraId="6355C977" w14:textId="77777777" w:rsidR="00D3306B" w:rsidRDefault="00D3306B" w:rsidP="00D10A4E">
            <w:pPr>
              <w:spacing w:after="0" w:line="240" w:lineRule="auto"/>
              <w:ind w:left="-41" w:firstLine="41"/>
              <w:jc w:val="center"/>
              <w:rPr>
                <w:rFonts w:ascii="Times New Roman" w:eastAsia="MS Mincho" w:hAnsi="Times New Roman" w:cs="Times New Roman"/>
                <w:sz w:val="24"/>
                <w:szCs w:val="24"/>
              </w:rPr>
            </w:pPr>
          </w:p>
          <w:p w14:paraId="6D1ED064" w14:textId="6BD84D49" w:rsidR="00D3306B" w:rsidRDefault="00D3306B" w:rsidP="00D10A4E">
            <w:pPr>
              <w:spacing w:after="0" w:line="240" w:lineRule="auto"/>
              <w:ind w:left="-41" w:firstLine="41"/>
              <w:jc w:val="center"/>
              <w:rPr>
                <w:rFonts w:ascii="Times New Roman" w:eastAsia="MS Mincho" w:hAnsi="Times New Roman" w:cs="Times New Roman"/>
                <w:sz w:val="24"/>
                <w:szCs w:val="24"/>
              </w:rPr>
            </w:pPr>
            <w:r>
              <w:rPr>
                <w:rFonts w:ascii="Times New Roman" w:eastAsia="MS Mincho" w:hAnsi="Times New Roman" w:cs="Times New Roman"/>
                <w:sz w:val="24"/>
                <w:szCs w:val="24"/>
              </w:rPr>
              <w:t>Përfaqësuesit e fshatrave</w:t>
            </w:r>
            <w:r w:rsidR="00506332">
              <w:rPr>
                <w:rFonts w:ascii="Times New Roman" w:eastAsia="MS Mincho" w:hAnsi="Times New Roman" w:cs="Times New Roman"/>
                <w:sz w:val="24"/>
                <w:szCs w:val="24"/>
              </w:rPr>
              <w:t>.</w:t>
            </w:r>
          </w:p>
          <w:p w14:paraId="522D7753" w14:textId="77777777" w:rsidR="00D3306B" w:rsidRDefault="00D3306B" w:rsidP="00D10A4E">
            <w:pPr>
              <w:spacing w:after="0" w:line="240" w:lineRule="auto"/>
              <w:ind w:left="-41" w:firstLine="41"/>
              <w:jc w:val="center"/>
              <w:rPr>
                <w:rFonts w:ascii="Times New Roman" w:eastAsia="MS Mincho" w:hAnsi="Times New Roman" w:cs="Times New Roman"/>
                <w:sz w:val="24"/>
                <w:szCs w:val="24"/>
              </w:rPr>
            </w:pPr>
          </w:p>
          <w:p w14:paraId="354793AE" w14:textId="2B6C1116" w:rsidR="00D3306B" w:rsidRPr="00893496" w:rsidRDefault="00D3306B" w:rsidP="00D10A4E">
            <w:pPr>
              <w:spacing w:after="0" w:line="240" w:lineRule="auto"/>
              <w:ind w:left="-41" w:firstLine="41"/>
              <w:jc w:val="center"/>
              <w:rPr>
                <w:rFonts w:ascii="Times New Roman" w:eastAsia="MS Mincho" w:hAnsi="Times New Roman" w:cs="Times New Roman"/>
                <w:sz w:val="24"/>
                <w:szCs w:val="24"/>
              </w:rPr>
            </w:pPr>
            <w:r>
              <w:rPr>
                <w:rFonts w:ascii="Times New Roman" w:eastAsia="MS Mincho" w:hAnsi="Times New Roman" w:cs="Times New Roman"/>
                <w:sz w:val="24"/>
                <w:szCs w:val="24"/>
              </w:rPr>
              <w:t>Instituti Kombëtar shëndetit publik</w:t>
            </w:r>
            <w:r w:rsidR="00506332">
              <w:rPr>
                <w:rFonts w:ascii="Times New Roman" w:eastAsia="MS Mincho" w:hAnsi="Times New Roman" w:cs="Times New Roman"/>
                <w:sz w:val="24"/>
                <w:szCs w:val="24"/>
              </w:rPr>
              <w:t>.</w:t>
            </w:r>
          </w:p>
          <w:p w14:paraId="15F93C9A" w14:textId="77777777" w:rsidR="00D3306B" w:rsidRPr="00893496" w:rsidRDefault="00D3306B" w:rsidP="00D10A4E">
            <w:pPr>
              <w:spacing w:after="0" w:line="240" w:lineRule="auto"/>
              <w:ind w:left="-41" w:firstLine="41"/>
              <w:jc w:val="center"/>
              <w:rPr>
                <w:rFonts w:ascii="Times New Roman" w:eastAsia="MS Mincho" w:hAnsi="Times New Roman" w:cs="Times New Roman"/>
                <w:sz w:val="24"/>
                <w:szCs w:val="24"/>
              </w:rPr>
            </w:pPr>
          </w:p>
          <w:p w14:paraId="159690E0" w14:textId="77777777" w:rsidR="00D3306B" w:rsidRPr="00893496" w:rsidRDefault="00D3306B" w:rsidP="00D10A4E">
            <w:pPr>
              <w:spacing w:after="0" w:line="240" w:lineRule="auto"/>
              <w:ind w:left="-41" w:firstLine="41"/>
              <w:jc w:val="center"/>
              <w:rPr>
                <w:rFonts w:ascii="Times New Roman" w:eastAsia="MS Mincho" w:hAnsi="Times New Roman" w:cs="Times New Roman"/>
                <w:sz w:val="24"/>
                <w:szCs w:val="24"/>
              </w:rPr>
            </w:pPr>
          </w:p>
          <w:p w14:paraId="4C40AC4E" w14:textId="77777777" w:rsidR="00D3306B" w:rsidRPr="00893496" w:rsidRDefault="00D3306B" w:rsidP="00D10A4E">
            <w:pPr>
              <w:spacing w:after="0" w:line="240" w:lineRule="auto"/>
              <w:ind w:left="-41" w:firstLine="41"/>
              <w:jc w:val="center"/>
              <w:rPr>
                <w:rFonts w:ascii="Times New Roman" w:eastAsia="MS Mincho" w:hAnsi="Times New Roman" w:cs="Times New Roman"/>
                <w:sz w:val="24"/>
                <w:szCs w:val="24"/>
              </w:rPr>
            </w:pPr>
          </w:p>
          <w:p w14:paraId="681EF863" w14:textId="77777777" w:rsidR="00D3306B" w:rsidRPr="00893496" w:rsidRDefault="00D3306B" w:rsidP="00D10A4E">
            <w:pPr>
              <w:spacing w:after="0" w:line="240" w:lineRule="auto"/>
              <w:ind w:left="-41" w:firstLine="41"/>
              <w:jc w:val="center"/>
              <w:rPr>
                <w:rFonts w:ascii="Times New Roman" w:eastAsia="MS Mincho" w:hAnsi="Times New Roman" w:cs="Times New Roman"/>
                <w:sz w:val="24"/>
                <w:szCs w:val="24"/>
              </w:rPr>
            </w:pPr>
          </w:p>
        </w:tc>
        <w:tc>
          <w:tcPr>
            <w:tcW w:w="2460" w:type="dxa"/>
            <w:tcBorders>
              <w:left w:val="single" w:sz="4" w:space="0" w:color="auto"/>
              <w:right w:val="single" w:sz="4" w:space="0" w:color="auto"/>
            </w:tcBorders>
            <w:shd w:val="clear" w:color="auto" w:fill="B8CCE4" w:themeFill="accent1" w:themeFillTint="66"/>
          </w:tcPr>
          <w:p w14:paraId="072BD5D2" w14:textId="77777777" w:rsidR="00D3306B" w:rsidRPr="00893496" w:rsidRDefault="00D3306B" w:rsidP="00D10A4E">
            <w:pPr>
              <w:spacing w:after="0" w:line="240" w:lineRule="auto"/>
              <w:ind w:left="35"/>
              <w:rPr>
                <w:rFonts w:ascii="Times New Roman" w:eastAsia="MS Mincho" w:hAnsi="Times New Roman" w:cs="Times New Roman"/>
                <w:sz w:val="24"/>
                <w:szCs w:val="24"/>
              </w:rPr>
            </w:pPr>
          </w:p>
          <w:p w14:paraId="37B68353" w14:textId="77777777" w:rsidR="00D3306B" w:rsidRPr="00893496" w:rsidRDefault="00D3306B" w:rsidP="00D10A4E">
            <w:pPr>
              <w:spacing w:after="0" w:line="240" w:lineRule="auto"/>
              <w:ind w:left="35"/>
              <w:rPr>
                <w:rFonts w:ascii="Times New Roman" w:eastAsia="MS Mincho" w:hAnsi="Times New Roman" w:cs="Times New Roman"/>
                <w:sz w:val="24"/>
                <w:szCs w:val="24"/>
              </w:rPr>
            </w:pPr>
          </w:p>
          <w:p w14:paraId="6FD8DD2B" w14:textId="77777777" w:rsidR="00D3306B" w:rsidRPr="00893496" w:rsidRDefault="00D3306B" w:rsidP="00D10A4E">
            <w:pPr>
              <w:spacing w:after="0" w:line="240" w:lineRule="auto"/>
              <w:ind w:left="35"/>
              <w:rPr>
                <w:rFonts w:ascii="Times New Roman" w:eastAsia="MS Mincho" w:hAnsi="Times New Roman" w:cs="Times New Roman"/>
                <w:sz w:val="24"/>
                <w:szCs w:val="24"/>
              </w:rPr>
            </w:pPr>
          </w:p>
          <w:p w14:paraId="6DA9A88A" w14:textId="77777777"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-Ngritja e sigurisë së shëndetit të qytetarëve-minimizimi i rasteve të pickimit dhe viktimave.</w:t>
            </w:r>
          </w:p>
          <w:p w14:paraId="20B3A1F5" w14:textId="77777777"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-Ngritja e nivelit të vetëdijes së qytetarëve  mbi rëndësinë e shëndetit ,</w:t>
            </w:r>
          </w:p>
          <w:p w14:paraId="2658F62B" w14:textId="77777777"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 mbrojtjen nga zjarri </w:t>
            </w:r>
            <w:r>
              <w:rPr>
                <w:rFonts w:ascii="Times New Roman" w:eastAsia="MS Mincho" w:hAnsi="Times New Roman" w:cs="Times New Roman"/>
                <w:sz w:val="24"/>
                <w:szCs w:val="24"/>
              </w:rPr>
              <w:t xml:space="preserve">,vërshimet </w:t>
            </w:r>
            <w:r w:rsidRPr="00893496">
              <w:rPr>
                <w:rFonts w:ascii="Times New Roman" w:eastAsia="MS Mincho" w:hAnsi="Times New Roman" w:cs="Times New Roman"/>
                <w:sz w:val="24"/>
                <w:szCs w:val="24"/>
              </w:rPr>
              <w:t>dhe rreziqe të tjera.</w:t>
            </w:r>
          </w:p>
        </w:tc>
        <w:tc>
          <w:tcPr>
            <w:tcW w:w="1553" w:type="dxa"/>
            <w:tcBorders>
              <w:left w:val="single" w:sz="4" w:space="0" w:color="auto"/>
              <w:right w:val="single" w:sz="4" w:space="0" w:color="auto"/>
            </w:tcBorders>
            <w:shd w:val="clear" w:color="auto" w:fill="B8CCE4" w:themeFill="accent1" w:themeFillTint="66"/>
          </w:tcPr>
          <w:p w14:paraId="3DE89202" w14:textId="77777777" w:rsidR="00D3306B" w:rsidRDefault="00D3306B" w:rsidP="00D10A4E">
            <w:pPr>
              <w:spacing w:after="0" w:line="240" w:lineRule="auto"/>
              <w:ind w:left="-198" w:firstLine="108"/>
              <w:jc w:val="center"/>
              <w:rPr>
                <w:rFonts w:ascii="Times New Roman" w:eastAsia="MS Mincho" w:hAnsi="Times New Roman" w:cs="Times New Roman"/>
                <w:sz w:val="24"/>
                <w:szCs w:val="24"/>
              </w:rPr>
            </w:pPr>
          </w:p>
          <w:p w14:paraId="1E362E05" w14:textId="7022E76D" w:rsidR="00D3306B" w:rsidRDefault="00674D93"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Gjatë tërë</w:t>
            </w:r>
            <w:r w:rsidR="00D3306B">
              <w:rPr>
                <w:rFonts w:ascii="Times New Roman" w:eastAsia="MS Mincho" w:hAnsi="Times New Roman" w:cs="Times New Roman"/>
                <w:sz w:val="24"/>
                <w:szCs w:val="24"/>
              </w:rPr>
              <w:t xml:space="preserve"> vitit 20</w:t>
            </w:r>
            <w:r>
              <w:rPr>
                <w:rFonts w:ascii="Times New Roman" w:eastAsia="MS Mincho" w:hAnsi="Times New Roman" w:cs="Times New Roman"/>
                <w:sz w:val="24"/>
                <w:szCs w:val="24"/>
              </w:rPr>
              <w:t>2</w:t>
            </w:r>
            <w:r w:rsidR="00D97F32">
              <w:rPr>
                <w:rFonts w:ascii="Times New Roman" w:eastAsia="MS Mincho" w:hAnsi="Times New Roman" w:cs="Times New Roman"/>
                <w:sz w:val="24"/>
                <w:szCs w:val="24"/>
              </w:rPr>
              <w:t>3</w:t>
            </w:r>
            <w:r w:rsidR="002F37E4">
              <w:rPr>
                <w:rFonts w:ascii="Times New Roman" w:eastAsia="MS Mincho" w:hAnsi="Times New Roman" w:cs="Times New Roman"/>
                <w:sz w:val="24"/>
                <w:szCs w:val="24"/>
              </w:rPr>
              <w:t>.</w:t>
            </w:r>
          </w:p>
          <w:p w14:paraId="1F9040BF"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tc>
        <w:tc>
          <w:tcPr>
            <w:tcW w:w="1390" w:type="dxa"/>
            <w:tcBorders>
              <w:left w:val="single" w:sz="4" w:space="0" w:color="auto"/>
              <w:right w:val="single" w:sz="4" w:space="0" w:color="auto"/>
            </w:tcBorders>
            <w:shd w:val="clear" w:color="auto" w:fill="B8CCE4" w:themeFill="accent1" w:themeFillTint="66"/>
          </w:tcPr>
          <w:p w14:paraId="7C10AB70" w14:textId="77777777" w:rsidR="00D3306B" w:rsidRPr="00893496" w:rsidRDefault="001B466F"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Buxheti Komunal</w:t>
            </w:r>
          </w:p>
        </w:tc>
      </w:tr>
      <w:tr w:rsidR="00D3306B" w:rsidRPr="00893496" w14:paraId="35BDC470" w14:textId="77777777" w:rsidTr="00F15745">
        <w:trPr>
          <w:gridAfter w:val="1"/>
          <w:wAfter w:w="2248" w:type="dxa"/>
          <w:trHeight w:val="1880"/>
        </w:trPr>
        <w:tc>
          <w:tcPr>
            <w:tcW w:w="738" w:type="dxa"/>
            <w:tcBorders>
              <w:left w:val="single" w:sz="4" w:space="0" w:color="auto"/>
              <w:right w:val="single" w:sz="4" w:space="0" w:color="auto"/>
            </w:tcBorders>
            <w:shd w:val="clear" w:color="auto" w:fill="548DD4" w:themeFill="text2" w:themeFillTint="99"/>
          </w:tcPr>
          <w:p w14:paraId="295FB1AF"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11</w:t>
            </w:r>
          </w:p>
        </w:tc>
        <w:tc>
          <w:tcPr>
            <w:tcW w:w="3429" w:type="dxa"/>
            <w:tcBorders>
              <w:left w:val="single" w:sz="4" w:space="0" w:color="auto"/>
              <w:right w:val="single" w:sz="4" w:space="0" w:color="auto"/>
            </w:tcBorders>
            <w:shd w:val="clear" w:color="auto" w:fill="B8CCE4" w:themeFill="accent1" w:themeFillTint="66"/>
          </w:tcPr>
          <w:p w14:paraId="5730442A" w14:textId="1000EE2F" w:rsidR="00D3306B" w:rsidRPr="00893496" w:rsidRDefault="00D3306B" w:rsidP="00D10A4E">
            <w:pPr>
              <w:spacing w:after="0" w:line="240" w:lineRule="auto"/>
              <w:ind w:left="-18" w:firstLine="18"/>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-Siguria në Komunikacion (Patrullimi i PK, </w:t>
            </w:r>
            <w:proofErr w:type="spellStart"/>
            <w:r w:rsidRPr="00893496">
              <w:rPr>
                <w:rFonts w:ascii="Times New Roman" w:eastAsia="MS Mincho" w:hAnsi="Times New Roman" w:cs="Times New Roman"/>
                <w:sz w:val="24"/>
                <w:szCs w:val="24"/>
              </w:rPr>
              <w:t>shenjëzimi</w:t>
            </w:r>
            <w:proofErr w:type="spellEnd"/>
            <w:r w:rsidRPr="00893496">
              <w:rPr>
                <w:rFonts w:ascii="Times New Roman" w:eastAsia="MS Mincho" w:hAnsi="Times New Roman" w:cs="Times New Roman"/>
                <w:sz w:val="24"/>
                <w:szCs w:val="24"/>
              </w:rPr>
              <w:t xml:space="preserve"> dhe vendosja e tregueseve të komunikacionit aty ku mungojnë dhe është e nevojshme</w:t>
            </w:r>
          </w:p>
          <w:p w14:paraId="6F668768" w14:textId="3CAE9117" w:rsidR="00D3306B" w:rsidRPr="00893496" w:rsidRDefault="00D3306B" w:rsidP="00A161FC">
            <w:pPr>
              <w:spacing w:after="0" w:line="240" w:lineRule="auto"/>
              <w:rPr>
                <w:rFonts w:ascii="Times New Roman" w:eastAsia="MS Mincho" w:hAnsi="Times New Roman" w:cs="Times New Roman"/>
                <w:sz w:val="24"/>
                <w:szCs w:val="24"/>
              </w:rPr>
            </w:pPr>
          </w:p>
        </w:tc>
        <w:tc>
          <w:tcPr>
            <w:tcW w:w="2894" w:type="dxa"/>
            <w:tcBorders>
              <w:left w:val="single" w:sz="4" w:space="0" w:color="auto"/>
              <w:right w:val="single" w:sz="4" w:space="0" w:color="auto"/>
            </w:tcBorders>
            <w:shd w:val="clear" w:color="auto" w:fill="B8CCE4" w:themeFill="accent1" w:themeFillTint="66"/>
          </w:tcPr>
          <w:p w14:paraId="4B65985E" w14:textId="25121D92" w:rsidR="00D3306B" w:rsidRPr="00893496"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-Vendosja e shenjave horizontale dhe vertikale në komunikacion</w:t>
            </w:r>
            <w:r w:rsidR="00506332">
              <w:rPr>
                <w:rFonts w:ascii="Times New Roman" w:eastAsia="MS Mincho" w:hAnsi="Times New Roman" w:cs="Times New Roman"/>
                <w:sz w:val="24"/>
                <w:szCs w:val="24"/>
              </w:rPr>
              <w:t>.</w:t>
            </w:r>
          </w:p>
        </w:tc>
        <w:tc>
          <w:tcPr>
            <w:tcW w:w="1544" w:type="dxa"/>
            <w:tcBorders>
              <w:left w:val="single" w:sz="4" w:space="0" w:color="auto"/>
              <w:right w:val="single" w:sz="4" w:space="0" w:color="auto"/>
            </w:tcBorders>
            <w:shd w:val="clear" w:color="auto" w:fill="B8CCE4" w:themeFill="accent1" w:themeFillTint="66"/>
          </w:tcPr>
          <w:p w14:paraId="13932418" w14:textId="77777777" w:rsidR="00D3306B" w:rsidRPr="00893496" w:rsidRDefault="00D3306B" w:rsidP="00D10A4E">
            <w:pPr>
              <w:spacing w:after="0" w:line="240" w:lineRule="auto"/>
              <w:ind w:left="-41" w:firstLine="41"/>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KKSB, EVSB, </w:t>
            </w:r>
          </w:p>
          <w:p w14:paraId="0EDC6D4F" w14:textId="7CA04460" w:rsidR="00D3306B" w:rsidRPr="00893496" w:rsidRDefault="00D3306B" w:rsidP="00D10A4E">
            <w:pPr>
              <w:spacing w:after="0" w:line="240" w:lineRule="auto"/>
              <w:ind w:left="-41" w:firstLine="41"/>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DSHP</w:t>
            </w:r>
            <w:r w:rsidR="00506332">
              <w:rPr>
                <w:rFonts w:ascii="Times New Roman" w:eastAsia="MS Mincho" w:hAnsi="Times New Roman" w:cs="Times New Roman"/>
                <w:sz w:val="24"/>
                <w:szCs w:val="24"/>
              </w:rPr>
              <w:t>.</w:t>
            </w:r>
          </w:p>
        </w:tc>
        <w:tc>
          <w:tcPr>
            <w:tcW w:w="2460" w:type="dxa"/>
            <w:tcBorders>
              <w:left w:val="single" w:sz="4" w:space="0" w:color="auto"/>
              <w:right w:val="single" w:sz="4" w:space="0" w:color="auto"/>
            </w:tcBorders>
            <w:shd w:val="clear" w:color="auto" w:fill="B8CCE4" w:themeFill="accent1" w:themeFillTint="66"/>
          </w:tcPr>
          <w:p w14:paraId="395A3934" w14:textId="77777777"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Ngitja e sigurisë së përgjithshme publike,</w:t>
            </w:r>
          </w:p>
          <w:p w14:paraId="555160FF" w14:textId="1384127A"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Zvogëlimi i rasteve të incidenteve në komunikacion</w:t>
            </w:r>
            <w:r w:rsidR="002F37E4">
              <w:rPr>
                <w:rFonts w:ascii="Times New Roman" w:eastAsia="MS Mincho" w:hAnsi="Times New Roman" w:cs="Times New Roman"/>
                <w:sz w:val="24"/>
                <w:szCs w:val="24"/>
              </w:rPr>
              <w:t>.</w:t>
            </w:r>
          </w:p>
        </w:tc>
        <w:tc>
          <w:tcPr>
            <w:tcW w:w="1553" w:type="dxa"/>
            <w:tcBorders>
              <w:left w:val="single" w:sz="4" w:space="0" w:color="auto"/>
              <w:right w:val="single" w:sz="4" w:space="0" w:color="auto"/>
            </w:tcBorders>
            <w:shd w:val="clear" w:color="auto" w:fill="B8CCE4" w:themeFill="accent1" w:themeFillTint="66"/>
          </w:tcPr>
          <w:p w14:paraId="2E030010" w14:textId="77777777" w:rsidR="00D3306B" w:rsidRDefault="00D3306B" w:rsidP="00D10A4E">
            <w:pPr>
              <w:spacing w:after="0" w:line="240" w:lineRule="auto"/>
              <w:ind w:left="-198" w:firstLine="108"/>
              <w:jc w:val="center"/>
              <w:rPr>
                <w:rFonts w:ascii="Times New Roman" w:eastAsia="MS Mincho" w:hAnsi="Times New Roman" w:cs="Times New Roman"/>
                <w:sz w:val="24"/>
                <w:szCs w:val="24"/>
              </w:rPr>
            </w:pPr>
          </w:p>
          <w:p w14:paraId="44262F18" w14:textId="3DFF51FB" w:rsidR="00D3306B" w:rsidRPr="00893496" w:rsidRDefault="00674D93"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Sipas prioriteteve të</w:t>
            </w:r>
            <w:r w:rsidR="00D3306B">
              <w:rPr>
                <w:rFonts w:ascii="Times New Roman" w:eastAsia="MS Mincho" w:hAnsi="Times New Roman" w:cs="Times New Roman"/>
                <w:sz w:val="24"/>
                <w:szCs w:val="24"/>
              </w:rPr>
              <w:t xml:space="preserve"> investimeve kapitale</w:t>
            </w:r>
            <w:r w:rsidR="002F37E4">
              <w:rPr>
                <w:rFonts w:ascii="Times New Roman" w:eastAsia="MS Mincho" w:hAnsi="Times New Roman" w:cs="Times New Roman"/>
                <w:sz w:val="24"/>
                <w:szCs w:val="24"/>
              </w:rPr>
              <w:t>.</w:t>
            </w:r>
          </w:p>
        </w:tc>
        <w:tc>
          <w:tcPr>
            <w:tcW w:w="1390" w:type="dxa"/>
            <w:tcBorders>
              <w:left w:val="single" w:sz="4" w:space="0" w:color="auto"/>
              <w:right w:val="single" w:sz="4" w:space="0" w:color="auto"/>
            </w:tcBorders>
            <w:shd w:val="clear" w:color="auto" w:fill="B8CCE4" w:themeFill="accent1" w:themeFillTint="66"/>
          </w:tcPr>
          <w:p w14:paraId="07E977ED" w14:textId="77777777" w:rsidR="00641D95" w:rsidRDefault="00641D95" w:rsidP="00D10A4E">
            <w:pPr>
              <w:spacing w:after="0" w:line="240" w:lineRule="auto"/>
              <w:ind w:left="-198" w:firstLine="108"/>
              <w:jc w:val="center"/>
              <w:rPr>
                <w:rFonts w:ascii="Times New Roman" w:eastAsia="MS Mincho" w:hAnsi="Times New Roman" w:cs="Times New Roman"/>
                <w:sz w:val="24"/>
                <w:szCs w:val="24"/>
              </w:rPr>
            </w:pPr>
          </w:p>
          <w:p w14:paraId="22AA6829" w14:textId="77777777" w:rsidR="00641D95" w:rsidRDefault="00641D95" w:rsidP="00D10A4E">
            <w:pPr>
              <w:spacing w:after="0" w:line="240" w:lineRule="auto"/>
              <w:ind w:left="-198" w:firstLine="108"/>
              <w:jc w:val="center"/>
              <w:rPr>
                <w:rFonts w:ascii="Times New Roman" w:eastAsia="MS Mincho" w:hAnsi="Times New Roman" w:cs="Times New Roman"/>
                <w:sz w:val="24"/>
                <w:szCs w:val="24"/>
              </w:rPr>
            </w:pPr>
          </w:p>
          <w:p w14:paraId="7E6AB50C" w14:textId="77777777" w:rsidR="00641D95" w:rsidRDefault="00641D95" w:rsidP="00D10A4E">
            <w:pPr>
              <w:spacing w:after="0" w:line="240" w:lineRule="auto"/>
              <w:ind w:left="-198" w:firstLine="108"/>
              <w:jc w:val="center"/>
              <w:rPr>
                <w:rFonts w:ascii="Times New Roman" w:eastAsia="MS Mincho" w:hAnsi="Times New Roman" w:cs="Times New Roman"/>
                <w:sz w:val="24"/>
                <w:szCs w:val="24"/>
              </w:rPr>
            </w:pPr>
          </w:p>
          <w:p w14:paraId="5EB08A7D" w14:textId="77777777" w:rsidR="00D3306B" w:rsidRPr="00893496" w:rsidRDefault="00641D95"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Buxheti Komunal</w:t>
            </w:r>
          </w:p>
        </w:tc>
      </w:tr>
      <w:tr w:rsidR="00D3306B" w:rsidRPr="00893496" w14:paraId="03CC27EB" w14:textId="77777777" w:rsidTr="00F15745">
        <w:trPr>
          <w:gridAfter w:val="1"/>
          <w:wAfter w:w="2248" w:type="dxa"/>
          <w:trHeight w:val="1792"/>
        </w:trPr>
        <w:tc>
          <w:tcPr>
            <w:tcW w:w="738" w:type="dxa"/>
            <w:tcBorders>
              <w:left w:val="single" w:sz="4" w:space="0" w:color="auto"/>
              <w:right w:val="single" w:sz="4" w:space="0" w:color="auto"/>
            </w:tcBorders>
            <w:shd w:val="clear" w:color="auto" w:fill="548DD4" w:themeFill="text2" w:themeFillTint="99"/>
          </w:tcPr>
          <w:p w14:paraId="4C25CD29"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lastRenderedPageBreak/>
              <w:t>12</w:t>
            </w:r>
          </w:p>
        </w:tc>
        <w:tc>
          <w:tcPr>
            <w:tcW w:w="3429" w:type="dxa"/>
            <w:tcBorders>
              <w:left w:val="single" w:sz="4" w:space="0" w:color="auto"/>
              <w:right w:val="single" w:sz="4" w:space="0" w:color="auto"/>
            </w:tcBorders>
            <w:shd w:val="clear" w:color="auto" w:fill="B8CCE4" w:themeFill="accent1" w:themeFillTint="66"/>
          </w:tcPr>
          <w:p w14:paraId="613C7AE1" w14:textId="6B80C09F" w:rsidR="00D3306B" w:rsidRPr="00893496" w:rsidRDefault="00D3306B" w:rsidP="00D10A4E">
            <w:pPr>
              <w:spacing w:after="0" w:line="240" w:lineRule="auto"/>
              <w:rPr>
                <w:rFonts w:ascii="Times New Roman" w:eastAsia="MS Mincho" w:hAnsi="Times New Roman" w:cs="Times New Roman"/>
                <w:sz w:val="24"/>
                <w:szCs w:val="24"/>
              </w:rPr>
            </w:pPr>
            <w:r w:rsidRPr="0021593F">
              <w:rPr>
                <w:rFonts w:ascii="Times New Roman" w:eastAsia="MS Mincho" w:hAnsi="Times New Roman" w:cs="Times New Roman"/>
                <w:sz w:val="24"/>
                <w:szCs w:val="24"/>
              </w:rPr>
              <w:t>-</w:t>
            </w:r>
            <w:r w:rsidRPr="00115095">
              <w:rPr>
                <w:rFonts w:ascii="Times New Roman" w:eastAsia="MS Mincho" w:hAnsi="Times New Roman" w:cs="Times New Roman"/>
                <w:sz w:val="24"/>
                <w:szCs w:val="24"/>
              </w:rPr>
              <w:t xml:space="preserve">Mbrojtja nga </w:t>
            </w:r>
            <w:r w:rsidR="00864B55" w:rsidRPr="00115095">
              <w:rPr>
                <w:rFonts w:ascii="Times New Roman" w:eastAsia="MS Mincho" w:hAnsi="Times New Roman" w:cs="Times New Roman"/>
                <w:sz w:val="24"/>
                <w:szCs w:val="24"/>
              </w:rPr>
              <w:t>zjarrvënë</w:t>
            </w:r>
            <w:r w:rsidR="00864B55">
              <w:rPr>
                <w:rFonts w:ascii="Times New Roman" w:eastAsia="MS Mincho" w:hAnsi="Times New Roman" w:cs="Times New Roman"/>
                <w:sz w:val="24"/>
                <w:szCs w:val="24"/>
              </w:rPr>
              <w:t>sit</w:t>
            </w:r>
            <w:r w:rsidRPr="00115095">
              <w:rPr>
                <w:rFonts w:ascii="Times New Roman" w:eastAsia="MS Mincho" w:hAnsi="Times New Roman" w:cs="Times New Roman"/>
                <w:sz w:val="24"/>
                <w:szCs w:val="24"/>
              </w:rPr>
              <w:t xml:space="preserve"> dhe parandalimi i prerjes së pakontrolluar të pyjeve,</w:t>
            </w:r>
          </w:p>
          <w:p w14:paraId="6842F389" w14:textId="77777777" w:rsidR="00D3306B" w:rsidRPr="00893496" w:rsidRDefault="00D3306B" w:rsidP="00D10A4E">
            <w:pPr>
              <w:spacing w:after="0" w:line="240" w:lineRule="auto"/>
              <w:rPr>
                <w:rFonts w:ascii="Times New Roman" w:eastAsia="MS Mincho" w:hAnsi="Times New Roman" w:cs="Times New Roman"/>
                <w:sz w:val="24"/>
                <w:szCs w:val="24"/>
              </w:rPr>
            </w:pPr>
            <w:r w:rsidRPr="00893496">
              <w:rPr>
                <w:rFonts w:ascii="Times New Roman" w:eastAsia="MS Mincho" w:hAnsi="Times New Roman" w:cs="Times New Roman"/>
                <w:sz w:val="24"/>
                <w:szCs w:val="24"/>
              </w:rPr>
              <w:t>-Parandalimi i eksploatimit të rërës dhe zhavorrit.</w:t>
            </w:r>
          </w:p>
          <w:p w14:paraId="6B85BAE4" w14:textId="77777777" w:rsidR="00D3306B" w:rsidRPr="00893496" w:rsidRDefault="00D3306B" w:rsidP="00D10A4E">
            <w:pPr>
              <w:spacing w:after="0" w:line="240" w:lineRule="auto"/>
              <w:rPr>
                <w:rFonts w:ascii="Times New Roman" w:eastAsia="MS Mincho" w:hAnsi="Times New Roman" w:cs="Times New Roman"/>
                <w:sz w:val="24"/>
                <w:szCs w:val="24"/>
              </w:rPr>
            </w:pPr>
          </w:p>
        </w:tc>
        <w:tc>
          <w:tcPr>
            <w:tcW w:w="2894" w:type="dxa"/>
            <w:tcBorders>
              <w:left w:val="single" w:sz="4" w:space="0" w:color="auto"/>
              <w:right w:val="single" w:sz="4" w:space="0" w:color="auto"/>
            </w:tcBorders>
            <w:shd w:val="clear" w:color="auto" w:fill="B8CCE4" w:themeFill="accent1" w:themeFillTint="66"/>
          </w:tcPr>
          <w:p w14:paraId="045F9ACB" w14:textId="518785FA" w:rsidR="00D3306B" w:rsidRPr="00893496"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-Mbajtja e takimeve me qytetar për rëndësinë dhe mbrojtjen e</w:t>
            </w:r>
            <w:r>
              <w:rPr>
                <w:rFonts w:ascii="Times New Roman" w:eastAsia="MS Mincho" w:hAnsi="Times New Roman" w:cs="Times New Roman"/>
                <w:sz w:val="24"/>
                <w:szCs w:val="24"/>
              </w:rPr>
              <w:t xml:space="preserve"> ambienteve  jetësore  , natyrës</w:t>
            </w:r>
            <w:r w:rsidR="00305B41">
              <w:rPr>
                <w:rFonts w:ascii="Times New Roman" w:eastAsia="MS Mincho" w:hAnsi="Times New Roman" w:cs="Times New Roman"/>
                <w:sz w:val="24"/>
                <w:szCs w:val="24"/>
              </w:rPr>
              <w:t>.</w:t>
            </w:r>
            <w:r w:rsidRPr="00893496">
              <w:rPr>
                <w:rFonts w:ascii="Times New Roman" w:eastAsia="MS Mincho" w:hAnsi="Times New Roman" w:cs="Times New Roman"/>
                <w:sz w:val="24"/>
                <w:szCs w:val="24"/>
              </w:rPr>
              <w:t xml:space="preserve"> Përgatitja dhe shpërndarja e fletëpalosjeve</w:t>
            </w:r>
            <w:r w:rsidR="00506332">
              <w:rPr>
                <w:rFonts w:ascii="Times New Roman" w:eastAsia="MS Mincho" w:hAnsi="Times New Roman" w:cs="Times New Roman"/>
                <w:sz w:val="24"/>
                <w:szCs w:val="24"/>
              </w:rPr>
              <w:t>.</w:t>
            </w:r>
          </w:p>
        </w:tc>
        <w:tc>
          <w:tcPr>
            <w:tcW w:w="1544" w:type="dxa"/>
            <w:tcBorders>
              <w:left w:val="single" w:sz="4" w:space="0" w:color="auto"/>
              <w:right w:val="single" w:sz="4" w:space="0" w:color="auto"/>
            </w:tcBorders>
            <w:shd w:val="clear" w:color="auto" w:fill="B8CCE4" w:themeFill="accent1" w:themeFillTint="66"/>
          </w:tcPr>
          <w:p w14:paraId="62C208D4" w14:textId="77777777" w:rsidR="00D3306B" w:rsidRPr="00893496" w:rsidRDefault="00D3306B" w:rsidP="00D10A4E">
            <w:pPr>
              <w:spacing w:after="0" w:line="240" w:lineRule="auto"/>
              <w:ind w:left="-41" w:firstLine="41"/>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KKSB,</w:t>
            </w:r>
          </w:p>
          <w:p w14:paraId="48D997DD" w14:textId="77777777" w:rsidR="00D3306B" w:rsidRPr="00893496" w:rsidRDefault="00D3306B" w:rsidP="00D10A4E">
            <w:pPr>
              <w:spacing w:after="0" w:line="240" w:lineRule="auto"/>
              <w:ind w:left="-41" w:firstLine="41"/>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DBPZHR, Policia e Kosovës,</w:t>
            </w:r>
          </w:p>
          <w:p w14:paraId="5EA3D3DF" w14:textId="02186325" w:rsidR="00D3306B" w:rsidRPr="00893496" w:rsidRDefault="00D3306B" w:rsidP="00D10A4E">
            <w:pPr>
              <w:spacing w:after="0" w:line="240" w:lineRule="auto"/>
              <w:ind w:left="-41" w:firstLine="41"/>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Drejtoria e Inspektoratit dhe OJQ-të</w:t>
            </w:r>
            <w:r w:rsidR="00506332">
              <w:rPr>
                <w:rFonts w:ascii="Times New Roman" w:eastAsia="MS Mincho" w:hAnsi="Times New Roman" w:cs="Times New Roman"/>
                <w:sz w:val="24"/>
                <w:szCs w:val="24"/>
              </w:rPr>
              <w:t>.</w:t>
            </w:r>
          </w:p>
        </w:tc>
        <w:tc>
          <w:tcPr>
            <w:tcW w:w="2460" w:type="dxa"/>
            <w:tcBorders>
              <w:left w:val="single" w:sz="4" w:space="0" w:color="auto"/>
              <w:right w:val="single" w:sz="4" w:space="0" w:color="auto"/>
            </w:tcBorders>
            <w:shd w:val="clear" w:color="auto" w:fill="B8CCE4" w:themeFill="accent1" w:themeFillTint="66"/>
          </w:tcPr>
          <w:p w14:paraId="4E040301" w14:textId="1FBC161B"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-Ngritja e </w:t>
            </w:r>
            <w:r w:rsidR="00864B55" w:rsidRPr="00893496">
              <w:rPr>
                <w:rFonts w:ascii="Times New Roman" w:eastAsia="MS Mincho" w:hAnsi="Times New Roman" w:cs="Times New Roman"/>
                <w:sz w:val="24"/>
                <w:szCs w:val="24"/>
              </w:rPr>
              <w:t>vetëdijesimit</w:t>
            </w:r>
            <w:r w:rsidRPr="00893496">
              <w:rPr>
                <w:rFonts w:ascii="Times New Roman" w:eastAsia="MS Mincho" w:hAnsi="Times New Roman" w:cs="Times New Roman"/>
                <w:sz w:val="24"/>
                <w:szCs w:val="24"/>
              </w:rPr>
              <w:t xml:space="preserve"> të qytetarëve për kujdesin dhe mbrojtjen e </w:t>
            </w:r>
            <w:r>
              <w:rPr>
                <w:rFonts w:ascii="Times New Roman" w:eastAsia="MS Mincho" w:hAnsi="Times New Roman" w:cs="Times New Roman"/>
                <w:sz w:val="24"/>
                <w:szCs w:val="24"/>
              </w:rPr>
              <w:t xml:space="preserve"> </w:t>
            </w:r>
            <w:r w:rsidRPr="00893496">
              <w:rPr>
                <w:rFonts w:ascii="Times New Roman" w:eastAsia="MS Mincho" w:hAnsi="Times New Roman" w:cs="Times New Roman"/>
                <w:sz w:val="24"/>
                <w:szCs w:val="24"/>
              </w:rPr>
              <w:t>natyrës.</w:t>
            </w:r>
          </w:p>
        </w:tc>
        <w:tc>
          <w:tcPr>
            <w:tcW w:w="1553" w:type="dxa"/>
            <w:tcBorders>
              <w:left w:val="single" w:sz="4" w:space="0" w:color="auto"/>
              <w:right w:val="single" w:sz="4" w:space="0" w:color="auto"/>
            </w:tcBorders>
            <w:shd w:val="clear" w:color="auto" w:fill="B8CCE4" w:themeFill="accent1" w:themeFillTint="66"/>
          </w:tcPr>
          <w:p w14:paraId="0AF413E9" w14:textId="77777777" w:rsidR="00D3306B" w:rsidRDefault="00D3306B" w:rsidP="00D10A4E">
            <w:pPr>
              <w:spacing w:after="0" w:line="240" w:lineRule="auto"/>
              <w:ind w:left="-198" w:firstLine="108"/>
              <w:rPr>
                <w:rFonts w:ascii="Times New Roman" w:eastAsia="MS Mincho" w:hAnsi="Times New Roman" w:cs="Times New Roman"/>
                <w:sz w:val="24"/>
                <w:szCs w:val="24"/>
              </w:rPr>
            </w:pPr>
          </w:p>
          <w:p w14:paraId="50AC7D41" w14:textId="77777777" w:rsidR="00D3306B" w:rsidRDefault="00674D93" w:rsidP="00D10A4E">
            <w:pPr>
              <w:spacing w:after="0" w:line="240" w:lineRule="auto"/>
              <w:ind w:left="-198" w:firstLine="108"/>
              <w:rPr>
                <w:rFonts w:ascii="Times New Roman" w:eastAsia="MS Mincho" w:hAnsi="Times New Roman" w:cs="Times New Roman"/>
                <w:sz w:val="24"/>
                <w:szCs w:val="24"/>
              </w:rPr>
            </w:pPr>
            <w:r>
              <w:rPr>
                <w:rFonts w:ascii="Times New Roman" w:eastAsia="MS Mincho" w:hAnsi="Times New Roman" w:cs="Times New Roman"/>
                <w:sz w:val="24"/>
                <w:szCs w:val="24"/>
              </w:rPr>
              <w:t>Gjatë tërë</w:t>
            </w:r>
            <w:r w:rsidR="00D3306B">
              <w:rPr>
                <w:rFonts w:ascii="Times New Roman" w:eastAsia="MS Mincho" w:hAnsi="Times New Roman" w:cs="Times New Roman"/>
                <w:sz w:val="24"/>
                <w:szCs w:val="24"/>
              </w:rPr>
              <w:t xml:space="preserve"> </w:t>
            </w:r>
          </w:p>
          <w:p w14:paraId="044DF584" w14:textId="22CF1ABC" w:rsidR="00D3306B" w:rsidRPr="00893496" w:rsidRDefault="00D3306B" w:rsidP="00674D93">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vitit 20</w:t>
            </w:r>
            <w:r w:rsidR="00674D93">
              <w:rPr>
                <w:rFonts w:ascii="Times New Roman" w:eastAsia="MS Mincho" w:hAnsi="Times New Roman" w:cs="Times New Roman"/>
                <w:sz w:val="24"/>
                <w:szCs w:val="24"/>
              </w:rPr>
              <w:t>2</w:t>
            </w:r>
            <w:r w:rsidR="00C65FC4">
              <w:rPr>
                <w:rFonts w:ascii="Times New Roman" w:eastAsia="MS Mincho" w:hAnsi="Times New Roman" w:cs="Times New Roman"/>
                <w:sz w:val="24"/>
                <w:szCs w:val="24"/>
              </w:rPr>
              <w:t>3</w:t>
            </w:r>
            <w:r w:rsidR="002F37E4">
              <w:rPr>
                <w:rFonts w:ascii="Times New Roman" w:eastAsia="MS Mincho" w:hAnsi="Times New Roman" w:cs="Times New Roman"/>
                <w:sz w:val="24"/>
                <w:szCs w:val="24"/>
              </w:rPr>
              <w:t>.</w:t>
            </w:r>
          </w:p>
        </w:tc>
        <w:tc>
          <w:tcPr>
            <w:tcW w:w="1390" w:type="dxa"/>
            <w:tcBorders>
              <w:left w:val="single" w:sz="4" w:space="0" w:color="auto"/>
              <w:right w:val="single" w:sz="4" w:space="0" w:color="auto"/>
            </w:tcBorders>
            <w:shd w:val="clear" w:color="auto" w:fill="B8CCE4" w:themeFill="accent1" w:themeFillTint="66"/>
          </w:tcPr>
          <w:p w14:paraId="3DD086B2"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tc>
      </w:tr>
      <w:tr w:rsidR="00D3306B" w:rsidRPr="00893496" w14:paraId="26C681D1" w14:textId="77777777" w:rsidTr="00F15745">
        <w:trPr>
          <w:gridAfter w:val="1"/>
          <w:wAfter w:w="2248" w:type="dxa"/>
          <w:trHeight w:val="4355"/>
        </w:trPr>
        <w:tc>
          <w:tcPr>
            <w:tcW w:w="738" w:type="dxa"/>
            <w:tcBorders>
              <w:left w:val="single" w:sz="4" w:space="0" w:color="auto"/>
              <w:bottom w:val="single" w:sz="4" w:space="0" w:color="auto"/>
              <w:right w:val="single" w:sz="4" w:space="0" w:color="auto"/>
            </w:tcBorders>
            <w:shd w:val="clear" w:color="auto" w:fill="548DD4" w:themeFill="text2" w:themeFillTint="99"/>
          </w:tcPr>
          <w:p w14:paraId="4A242043"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hAnsi="Times New Roman" w:cs="Times New Roman"/>
                <w:sz w:val="24"/>
                <w:szCs w:val="24"/>
              </w:rPr>
              <w:t>1</w:t>
            </w:r>
            <w:r>
              <w:rPr>
                <w:rFonts w:ascii="Times New Roman" w:hAnsi="Times New Roman" w:cs="Times New Roman"/>
                <w:sz w:val="24"/>
                <w:szCs w:val="24"/>
              </w:rPr>
              <w:t>3</w:t>
            </w:r>
          </w:p>
        </w:tc>
        <w:tc>
          <w:tcPr>
            <w:tcW w:w="3429" w:type="dxa"/>
            <w:tcBorders>
              <w:left w:val="single" w:sz="4" w:space="0" w:color="auto"/>
              <w:bottom w:val="single" w:sz="4" w:space="0" w:color="auto"/>
              <w:right w:val="single" w:sz="4" w:space="0" w:color="auto"/>
            </w:tcBorders>
            <w:shd w:val="clear" w:color="auto" w:fill="B8CCE4" w:themeFill="accent1" w:themeFillTint="66"/>
          </w:tcPr>
          <w:p w14:paraId="66F68587" w14:textId="1F2FE2C0" w:rsidR="00D3306B" w:rsidRPr="00893496" w:rsidRDefault="00D3306B" w:rsidP="00D10A4E">
            <w:pPr>
              <w:spacing w:after="0" w:line="240" w:lineRule="auto"/>
              <w:ind w:left="-18"/>
              <w:rPr>
                <w:rFonts w:ascii="Times New Roman" w:hAnsi="Times New Roman" w:cs="Times New Roman"/>
                <w:color w:val="000000" w:themeColor="text1"/>
                <w:sz w:val="24"/>
                <w:szCs w:val="24"/>
              </w:rPr>
            </w:pPr>
            <w:r w:rsidRPr="00893496">
              <w:rPr>
                <w:rFonts w:ascii="Times New Roman" w:hAnsi="Times New Roman" w:cs="Times New Roman"/>
                <w:color w:val="000000" w:themeColor="text1"/>
                <w:sz w:val="24"/>
                <w:szCs w:val="24"/>
              </w:rPr>
              <w:t xml:space="preserve">Rritja e sigurisë së qytetarëve përmes përmirësimit të infrastrukturës </w:t>
            </w:r>
            <w:r w:rsidR="00096B42">
              <w:rPr>
                <w:rFonts w:ascii="Times New Roman" w:hAnsi="Times New Roman" w:cs="Times New Roman"/>
                <w:color w:val="000000" w:themeColor="text1"/>
                <w:sz w:val="24"/>
                <w:szCs w:val="24"/>
              </w:rPr>
              <w:t>.</w:t>
            </w:r>
          </w:p>
          <w:p w14:paraId="1A6D680F" w14:textId="77777777" w:rsidR="00D3306B" w:rsidRPr="00893496" w:rsidRDefault="00D3306B" w:rsidP="00D10A4E">
            <w:pPr>
              <w:spacing w:after="0" w:line="240" w:lineRule="auto"/>
              <w:ind w:left="-198" w:firstLine="108"/>
              <w:rPr>
                <w:rFonts w:ascii="Times New Roman" w:hAnsi="Times New Roman" w:cs="Times New Roman"/>
                <w:color w:val="000000" w:themeColor="text1"/>
                <w:sz w:val="24"/>
                <w:szCs w:val="24"/>
              </w:rPr>
            </w:pPr>
          </w:p>
          <w:p w14:paraId="723DBD05" w14:textId="77777777" w:rsidR="00D3306B" w:rsidRPr="00893496" w:rsidRDefault="00D3306B" w:rsidP="00D10A4E">
            <w:pPr>
              <w:spacing w:after="0" w:line="240" w:lineRule="auto"/>
              <w:ind w:left="-198" w:firstLine="108"/>
              <w:rPr>
                <w:rFonts w:ascii="Times New Roman" w:hAnsi="Times New Roman" w:cs="Times New Roman"/>
                <w:color w:val="000000" w:themeColor="text1"/>
                <w:sz w:val="24"/>
                <w:szCs w:val="24"/>
              </w:rPr>
            </w:pPr>
          </w:p>
          <w:p w14:paraId="45896426" w14:textId="77777777" w:rsidR="00D3306B" w:rsidRPr="00893496" w:rsidRDefault="00D3306B" w:rsidP="00D10A4E">
            <w:pPr>
              <w:spacing w:after="0" w:line="240" w:lineRule="auto"/>
              <w:ind w:left="-198" w:firstLine="108"/>
              <w:rPr>
                <w:rFonts w:ascii="Times New Roman" w:hAnsi="Times New Roman" w:cs="Times New Roman"/>
                <w:color w:val="000000" w:themeColor="text1"/>
                <w:sz w:val="24"/>
                <w:szCs w:val="24"/>
              </w:rPr>
            </w:pPr>
          </w:p>
          <w:p w14:paraId="42D3DF0B" w14:textId="77777777" w:rsidR="00D3306B" w:rsidRPr="00893496" w:rsidRDefault="00D3306B" w:rsidP="00D10A4E">
            <w:pPr>
              <w:spacing w:after="0" w:line="240" w:lineRule="auto"/>
              <w:ind w:left="-198" w:firstLine="108"/>
              <w:rPr>
                <w:rFonts w:ascii="Times New Roman" w:hAnsi="Times New Roman" w:cs="Times New Roman"/>
                <w:color w:val="000000" w:themeColor="text1"/>
                <w:sz w:val="24"/>
                <w:szCs w:val="24"/>
              </w:rPr>
            </w:pPr>
          </w:p>
        </w:tc>
        <w:tc>
          <w:tcPr>
            <w:tcW w:w="2894" w:type="dxa"/>
            <w:tcBorders>
              <w:left w:val="single" w:sz="4" w:space="0" w:color="auto"/>
              <w:bottom w:val="single" w:sz="4" w:space="0" w:color="auto"/>
              <w:right w:val="single" w:sz="4" w:space="0" w:color="auto"/>
            </w:tcBorders>
            <w:shd w:val="clear" w:color="auto" w:fill="B8CCE4" w:themeFill="accent1" w:themeFillTint="66"/>
          </w:tcPr>
          <w:p w14:paraId="55208FA6" w14:textId="5C81AC72" w:rsidR="00D3306B" w:rsidRPr="00893496" w:rsidRDefault="00D3306B" w:rsidP="00D10A4E">
            <w:pPr>
              <w:spacing w:after="0" w:line="240" w:lineRule="auto"/>
              <w:ind w:hanging="27"/>
              <w:rPr>
                <w:rFonts w:ascii="Times New Roman" w:hAnsi="Times New Roman" w:cs="Times New Roman"/>
                <w:color w:val="000000" w:themeColor="text1"/>
                <w:sz w:val="24"/>
                <w:szCs w:val="24"/>
              </w:rPr>
            </w:pPr>
            <w:r w:rsidRPr="00893496">
              <w:rPr>
                <w:rFonts w:ascii="Times New Roman" w:hAnsi="Times New Roman" w:cs="Times New Roman"/>
                <w:color w:val="000000" w:themeColor="text1"/>
                <w:sz w:val="24"/>
                <w:szCs w:val="24"/>
              </w:rPr>
              <w:t xml:space="preserve">- </w:t>
            </w:r>
            <w:r w:rsidR="00864B55" w:rsidRPr="00893496">
              <w:rPr>
                <w:rFonts w:ascii="Times New Roman" w:hAnsi="Times New Roman" w:cs="Times New Roman"/>
                <w:color w:val="000000" w:themeColor="text1"/>
                <w:sz w:val="24"/>
                <w:szCs w:val="24"/>
              </w:rPr>
              <w:t>Mirëmbajtësja</w:t>
            </w:r>
            <w:r w:rsidRPr="00893496">
              <w:rPr>
                <w:rFonts w:ascii="Times New Roman" w:hAnsi="Times New Roman" w:cs="Times New Roman"/>
                <w:color w:val="000000" w:themeColor="text1"/>
                <w:sz w:val="24"/>
                <w:szCs w:val="24"/>
              </w:rPr>
              <w:t xml:space="preserve"> e infrastrukturës së qytetit</w:t>
            </w:r>
          </w:p>
          <w:p w14:paraId="5D33A74C" w14:textId="6906BFB8" w:rsidR="00D3306B" w:rsidRPr="00893496" w:rsidRDefault="00D3306B" w:rsidP="00D10A4E">
            <w:pPr>
              <w:spacing w:after="0" w:line="240" w:lineRule="auto"/>
              <w:ind w:hanging="27"/>
              <w:rPr>
                <w:rFonts w:ascii="Times New Roman" w:hAnsi="Times New Roman" w:cs="Times New Roman"/>
                <w:color w:val="000000" w:themeColor="text1"/>
                <w:sz w:val="24"/>
                <w:szCs w:val="24"/>
              </w:rPr>
            </w:pPr>
            <w:r w:rsidRPr="00893496">
              <w:rPr>
                <w:rFonts w:ascii="Times New Roman" w:hAnsi="Times New Roman" w:cs="Times New Roman"/>
                <w:b/>
                <w:color w:val="000000" w:themeColor="text1"/>
                <w:sz w:val="24"/>
                <w:szCs w:val="24"/>
              </w:rPr>
              <w:t xml:space="preserve">-  </w:t>
            </w:r>
            <w:r w:rsidRPr="00893496">
              <w:rPr>
                <w:rFonts w:ascii="Times New Roman" w:hAnsi="Times New Roman" w:cs="Times New Roman"/>
                <w:color w:val="000000" w:themeColor="text1"/>
                <w:sz w:val="24"/>
                <w:szCs w:val="24"/>
              </w:rPr>
              <w:t>Mirëm</w:t>
            </w:r>
            <w:r w:rsidR="00864B55">
              <w:rPr>
                <w:rFonts w:ascii="Times New Roman" w:hAnsi="Times New Roman" w:cs="Times New Roman"/>
                <w:color w:val="000000" w:themeColor="text1"/>
                <w:sz w:val="24"/>
                <w:szCs w:val="24"/>
              </w:rPr>
              <w:t>b</w:t>
            </w:r>
            <w:r w:rsidRPr="00893496">
              <w:rPr>
                <w:rFonts w:ascii="Times New Roman" w:hAnsi="Times New Roman" w:cs="Times New Roman"/>
                <w:color w:val="000000" w:themeColor="text1"/>
                <w:sz w:val="24"/>
                <w:szCs w:val="24"/>
              </w:rPr>
              <w:t>ajtja e hapësirave  të varrezave të Qytetit  dhe të vendbanimeve tjera si dhe  të varrezave t</w:t>
            </w:r>
            <w:r w:rsidRPr="00893496">
              <w:rPr>
                <w:rFonts w:ascii="Times New Roman" w:hAnsi="Times New Roman" w:cs="Times New Roman"/>
                <w:sz w:val="24"/>
                <w:szCs w:val="24"/>
              </w:rPr>
              <w:t xml:space="preserve">ë </w:t>
            </w:r>
            <w:r w:rsidR="00305B41">
              <w:rPr>
                <w:rFonts w:ascii="Times New Roman" w:hAnsi="Times New Roman" w:cs="Times New Roman"/>
                <w:sz w:val="24"/>
                <w:szCs w:val="24"/>
              </w:rPr>
              <w:t>d</w:t>
            </w:r>
            <w:r w:rsidR="004C0B2E">
              <w:rPr>
                <w:rFonts w:ascii="Times New Roman" w:hAnsi="Times New Roman" w:cs="Times New Roman"/>
                <w:sz w:val="24"/>
                <w:szCs w:val="24"/>
              </w:rPr>
              <w:t>ë</w:t>
            </w:r>
            <w:r w:rsidRPr="00893496">
              <w:rPr>
                <w:rFonts w:ascii="Times New Roman" w:hAnsi="Times New Roman" w:cs="Times New Roman"/>
                <w:sz w:val="24"/>
                <w:szCs w:val="24"/>
              </w:rPr>
              <w:t>shmorëve.</w:t>
            </w:r>
          </w:p>
          <w:p w14:paraId="21A60034" w14:textId="749D32E0" w:rsidR="00D3306B" w:rsidRPr="00893496" w:rsidRDefault="00D3306B" w:rsidP="00D10A4E">
            <w:pPr>
              <w:spacing w:after="0" w:line="240" w:lineRule="auto"/>
              <w:ind w:hanging="27"/>
              <w:rPr>
                <w:rFonts w:ascii="Times New Roman" w:hAnsi="Times New Roman" w:cs="Times New Roman"/>
                <w:color w:val="000000" w:themeColor="text1"/>
                <w:sz w:val="24"/>
                <w:szCs w:val="24"/>
              </w:rPr>
            </w:pPr>
            <w:r w:rsidRPr="00893496">
              <w:rPr>
                <w:rFonts w:ascii="Times New Roman" w:hAnsi="Times New Roman" w:cs="Times New Roman"/>
                <w:b/>
                <w:color w:val="000000" w:themeColor="text1"/>
                <w:sz w:val="24"/>
                <w:szCs w:val="24"/>
              </w:rPr>
              <w:t>-</w:t>
            </w:r>
            <w:r w:rsidRPr="00893496">
              <w:rPr>
                <w:rFonts w:ascii="Times New Roman" w:hAnsi="Times New Roman" w:cs="Times New Roman"/>
                <w:color w:val="000000" w:themeColor="text1"/>
                <w:sz w:val="24"/>
                <w:szCs w:val="24"/>
              </w:rPr>
              <w:t xml:space="preserve"> Zgj</w:t>
            </w:r>
            <w:r w:rsidR="00864B55">
              <w:rPr>
                <w:rFonts w:ascii="Times New Roman" w:hAnsi="Times New Roman" w:cs="Times New Roman"/>
                <w:color w:val="000000" w:themeColor="text1"/>
                <w:sz w:val="24"/>
                <w:szCs w:val="24"/>
              </w:rPr>
              <w:t>e</w:t>
            </w:r>
            <w:r w:rsidRPr="00893496">
              <w:rPr>
                <w:rFonts w:ascii="Times New Roman" w:hAnsi="Times New Roman" w:cs="Times New Roman"/>
                <w:color w:val="000000" w:themeColor="text1"/>
                <w:sz w:val="24"/>
                <w:szCs w:val="24"/>
              </w:rPr>
              <w:t>rimi</w:t>
            </w:r>
            <w:r w:rsidR="00646F2F">
              <w:rPr>
                <w:rFonts w:ascii="Times New Roman" w:hAnsi="Times New Roman" w:cs="Times New Roman"/>
                <w:color w:val="000000" w:themeColor="text1"/>
                <w:sz w:val="24"/>
                <w:szCs w:val="24"/>
              </w:rPr>
              <w:t xml:space="preserve"> i</w:t>
            </w:r>
            <w:r w:rsidRPr="00893496">
              <w:rPr>
                <w:rFonts w:ascii="Times New Roman" w:hAnsi="Times New Roman" w:cs="Times New Roman"/>
                <w:color w:val="000000" w:themeColor="text1"/>
                <w:sz w:val="24"/>
                <w:szCs w:val="24"/>
              </w:rPr>
              <w:t xml:space="preserve"> rrugëve në drejtim të fshatrave , për nevojat e banorëve dhe qasjes më të lehtë të shërbimeve emergjente dhe Policisë.</w:t>
            </w:r>
          </w:p>
          <w:p w14:paraId="78628C73" w14:textId="77777777" w:rsidR="00D3306B" w:rsidRPr="00893496" w:rsidRDefault="00D3306B" w:rsidP="00D10A4E">
            <w:pPr>
              <w:spacing w:after="0" w:line="240" w:lineRule="auto"/>
              <w:ind w:hanging="27"/>
              <w:rPr>
                <w:rFonts w:ascii="Times New Roman" w:hAnsi="Times New Roman" w:cs="Times New Roman"/>
                <w:color w:val="000000" w:themeColor="text1"/>
                <w:sz w:val="24"/>
                <w:szCs w:val="24"/>
              </w:rPr>
            </w:pPr>
          </w:p>
        </w:tc>
        <w:tc>
          <w:tcPr>
            <w:tcW w:w="1544" w:type="dxa"/>
            <w:tcBorders>
              <w:left w:val="single" w:sz="4" w:space="0" w:color="auto"/>
              <w:bottom w:val="single" w:sz="4" w:space="0" w:color="auto"/>
              <w:right w:val="single" w:sz="4" w:space="0" w:color="auto"/>
            </w:tcBorders>
            <w:shd w:val="clear" w:color="auto" w:fill="B8CCE4" w:themeFill="accent1" w:themeFillTint="66"/>
          </w:tcPr>
          <w:p w14:paraId="27D97B3A" w14:textId="77777777" w:rsidR="00DC7498" w:rsidRDefault="00D3306B" w:rsidP="00D10A4E">
            <w:pPr>
              <w:spacing w:after="0" w:line="240" w:lineRule="auto"/>
              <w:ind w:left="-41" w:firstLine="41"/>
              <w:rPr>
                <w:rFonts w:ascii="Times New Roman" w:hAnsi="Times New Roman" w:cs="Times New Roman"/>
                <w:color w:val="000000" w:themeColor="text1"/>
                <w:sz w:val="24"/>
                <w:szCs w:val="24"/>
              </w:rPr>
            </w:pPr>
            <w:r w:rsidRPr="00893496">
              <w:rPr>
                <w:rFonts w:ascii="Times New Roman" w:hAnsi="Times New Roman" w:cs="Times New Roman"/>
                <w:color w:val="000000" w:themeColor="text1"/>
                <w:sz w:val="24"/>
                <w:szCs w:val="24"/>
              </w:rPr>
              <w:t>DSHP</w:t>
            </w:r>
          </w:p>
          <w:p w14:paraId="77B31581" w14:textId="32B9199D" w:rsidR="00D3306B" w:rsidRPr="00893496" w:rsidRDefault="00D3306B" w:rsidP="00D10A4E">
            <w:pPr>
              <w:spacing w:after="0" w:line="240" w:lineRule="auto"/>
              <w:ind w:left="-41" w:firstLine="41"/>
              <w:rPr>
                <w:rFonts w:ascii="Times New Roman" w:hAnsi="Times New Roman" w:cs="Times New Roman"/>
                <w:color w:val="000000" w:themeColor="text1"/>
                <w:sz w:val="24"/>
                <w:szCs w:val="24"/>
              </w:rPr>
            </w:pPr>
            <w:r w:rsidRPr="00893496">
              <w:rPr>
                <w:rFonts w:ascii="Times New Roman" w:hAnsi="Times New Roman" w:cs="Times New Roman"/>
                <w:color w:val="000000" w:themeColor="text1"/>
                <w:sz w:val="24"/>
                <w:szCs w:val="24"/>
              </w:rPr>
              <w:t xml:space="preserve">Drejtoria e urbanizmit /Drejtoria e </w:t>
            </w:r>
            <w:r w:rsidR="00864B55" w:rsidRPr="00893496">
              <w:rPr>
                <w:rFonts w:ascii="Times New Roman" w:hAnsi="Times New Roman" w:cs="Times New Roman"/>
                <w:color w:val="000000" w:themeColor="text1"/>
                <w:sz w:val="24"/>
                <w:szCs w:val="24"/>
              </w:rPr>
              <w:t>Inspektoratit</w:t>
            </w:r>
            <w:r w:rsidR="00506332">
              <w:rPr>
                <w:rFonts w:ascii="Times New Roman" w:hAnsi="Times New Roman" w:cs="Times New Roman"/>
                <w:color w:val="000000" w:themeColor="text1"/>
                <w:sz w:val="24"/>
                <w:szCs w:val="24"/>
              </w:rPr>
              <w:t>..</w:t>
            </w:r>
            <w:r w:rsidRPr="00893496">
              <w:rPr>
                <w:rFonts w:ascii="Times New Roman" w:hAnsi="Times New Roman" w:cs="Times New Roman"/>
                <w:color w:val="000000" w:themeColor="text1"/>
                <w:sz w:val="24"/>
                <w:szCs w:val="24"/>
              </w:rPr>
              <w:t xml:space="preserve"> </w:t>
            </w:r>
          </w:p>
        </w:tc>
        <w:tc>
          <w:tcPr>
            <w:tcW w:w="2460" w:type="dxa"/>
            <w:tcBorders>
              <w:left w:val="single" w:sz="4" w:space="0" w:color="auto"/>
              <w:bottom w:val="single" w:sz="4" w:space="0" w:color="auto"/>
              <w:right w:val="single" w:sz="4" w:space="0" w:color="auto"/>
            </w:tcBorders>
            <w:shd w:val="clear" w:color="auto" w:fill="B8CCE4" w:themeFill="accent1" w:themeFillTint="66"/>
          </w:tcPr>
          <w:p w14:paraId="2C4CEE46" w14:textId="77777777" w:rsidR="00D3306B" w:rsidRPr="00893496" w:rsidRDefault="00D3306B" w:rsidP="00D10A4E">
            <w:pPr>
              <w:spacing w:after="0" w:line="240" w:lineRule="auto"/>
              <w:ind w:left="35"/>
              <w:rPr>
                <w:rFonts w:ascii="Times New Roman" w:hAnsi="Times New Roman" w:cs="Times New Roman"/>
                <w:color w:val="000000" w:themeColor="text1"/>
                <w:sz w:val="24"/>
                <w:szCs w:val="24"/>
              </w:rPr>
            </w:pPr>
            <w:r w:rsidRPr="00893496">
              <w:rPr>
                <w:rFonts w:ascii="Times New Roman" w:hAnsi="Times New Roman" w:cs="Times New Roman"/>
                <w:color w:val="000000" w:themeColor="text1"/>
                <w:sz w:val="24"/>
                <w:szCs w:val="24"/>
              </w:rPr>
              <w:t>-Implementimi i Planit Rregullues  dhe atij Urbanistik</w:t>
            </w:r>
          </w:p>
          <w:p w14:paraId="1E5DC960" w14:textId="1C7A9680" w:rsidR="00D3306B" w:rsidRPr="0074359D" w:rsidRDefault="00D3306B" w:rsidP="00D10A4E">
            <w:pPr>
              <w:spacing w:after="0" w:line="240" w:lineRule="auto"/>
              <w:ind w:left="35"/>
              <w:rPr>
                <w:rFonts w:ascii="Times New Roman" w:hAnsi="Times New Roman" w:cs="Times New Roman"/>
                <w:sz w:val="24"/>
                <w:szCs w:val="24"/>
              </w:rPr>
            </w:pPr>
            <w:r w:rsidRPr="0074359D">
              <w:rPr>
                <w:rFonts w:ascii="Times New Roman" w:hAnsi="Times New Roman" w:cs="Times New Roman"/>
                <w:sz w:val="24"/>
                <w:szCs w:val="24"/>
              </w:rPr>
              <w:t>-Implementimi</w:t>
            </w:r>
            <w:r>
              <w:rPr>
                <w:rFonts w:ascii="Times New Roman" w:hAnsi="Times New Roman" w:cs="Times New Roman"/>
                <w:sz w:val="24"/>
                <w:szCs w:val="24"/>
              </w:rPr>
              <w:t xml:space="preserve">  </w:t>
            </w:r>
            <w:r w:rsidRPr="0074359D">
              <w:rPr>
                <w:rFonts w:ascii="Times New Roman" w:hAnsi="Times New Roman" w:cs="Times New Roman"/>
                <w:sz w:val="24"/>
                <w:szCs w:val="24"/>
              </w:rPr>
              <w:t>i Rregullores Komunale p</w:t>
            </w:r>
            <w:r w:rsidR="00DC7498">
              <w:rPr>
                <w:rFonts w:ascii="Times New Roman" w:hAnsi="Times New Roman" w:cs="Times New Roman"/>
                <w:sz w:val="24"/>
                <w:szCs w:val="24"/>
              </w:rPr>
              <w:t>ë</w:t>
            </w:r>
            <w:r w:rsidRPr="0074359D">
              <w:rPr>
                <w:rFonts w:ascii="Times New Roman" w:hAnsi="Times New Roman" w:cs="Times New Roman"/>
                <w:sz w:val="24"/>
                <w:szCs w:val="24"/>
              </w:rPr>
              <w:t>r varrezat</w:t>
            </w:r>
            <w:r>
              <w:rPr>
                <w:rFonts w:ascii="Times New Roman" w:hAnsi="Times New Roman" w:cs="Times New Roman"/>
                <w:sz w:val="24"/>
                <w:szCs w:val="24"/>
              </w:rPr>
              <w:t>;</w:t>
            </w:r>
          </w:p>
          <w:p w14:paraId="0F032877" w14:textId="77777777" w:rsidR="00D3306B" w:rsidRPr="00893496" w:rsidRDefault="00D3306B" w:rsidP="00D10A4E">
            <w:pPr>
              <w:spacing w:after="0" w:line="240" w:lineRule="auto"/>
              <w:ind w:left="35"/>
              <w:rPr>
                <w:rFonts w:ascii="Times New Roman" w:hAnsi="Times New Roman" w:cs="Times New Roman"/>
                <w:color w:val="000000" w:themeColor="text1"/>
                <w:sz w:val="24"/>
                <w:szCs w:val="24"/>
                <w:highlight w:val="cyan"/>
              </w:rPr>
            </w:pPr>
          </w:p>
          <w:p w14:paraId="073426BD" w14:textId="77777777" w:rsidR="00D3306B" w:rsidRPr="00893496" w:rsidRDefault="00D3306B" w:rsidP="00D10A4E">
            <w:pPr>
              <w:spacing w:after="0" w:line="240" w:lineRule="auto"/>
              <w:ind w:left="35"/>
              <w:rPr>
                <w:rFonts w:ascii="Times New Roman" w:hAnsi="Times New Roman" w:cs="Times New Roman"/>
                <w:color w:val="000000" w:themeColor="text1"/>
                <w:sz w:val="24"/>
                <w:szCs w:val="24"/>
                <w:highlight w:val="cyan"/>
              </w:rPr>
            </w:pPr>
          </w:p>
          <w:p w14:paraId="76BEDB67" w14:textId="77777777" w:rsidR="00D3306B" w:rsidRPr="00893496" w:rsidRDefault="00D3306B" w:rsidP="00D10A4E">
            <w:pPr>
              <w:spacing w:after="0" w:line="240" w:lineRule="auto"/>
              <w:ind w:left="35"/>
              <w:rPr>
                <w:rFonts w:ascii="Times New Roman" w:hAnsi="Times New Roman" w:cs="Times New Roman"/>
                <w:color w:val="000000" w:themeColor="text1"/>
                <w:sz w:val="24"/>
                <w:szCs w:val="24"/>
                <w:highlight w:val="cyan"/>
              </w:rPr>
            </w:pPr>
          </w:p>
          <w:p w14:paraId="12F3E7D8" w14:textId="77777777" w:rsidR="00D3306B" w:rsidRPr="00893496" w:rsidRDefault="00D3306B" w:rsidP="00D10A4E">
            <w:pPr>
              <w:spacing w:after="0" w:line="240" w:lineRule="auto"/>
              <w:ind w:left="35"/>
              <w:rPr>
                <w:rFonts w:ascii="Times New Roman" w:hAnsi="Times New Roman" w:cs="Times New Roman"/>
                <w:color w:val="000000" w:themeColor="text1"/>
                <w:sz w:val="24"/>
                <w:szCs w:val="24"/>
                <w:highlight w:val="cyan"/>
              </w:rPr>
            </w:pPr>
          </w:p>
          <w:p w14:paraId="321212D3" w14:textId="77777777" w:rsidR="00D3306B" w:rsidRPr="00893496" w:rsidRDefault="00D3306B" w:rsidP="00D10A4E">
            <w:pPr>
              <w:spacing w:after="0" w:line="240" w:lineRule="auto"/>
              <w:ind w:left="35"/>
              <w:rPr>
                <w:rFonts w:ascii="Times New Roman" w:hAnsi="Times New Roman" w:cs="Times New Roman"/>
                <w:color w:val="000000" w:themeColor="text1"/>
                <w:sz w:val="24"/>
                <w:szCs w:val="24"/>
                <w:highlight w:val="cyan"/>
              </w:rPr>
            </w:pPr>
          </w:p>
          <w:p w14:paraId="7A68FBD2" w14:textId="77777777" w:rsidR="00D3306B" w:rsidRPr="00893496" w:rsidRDefault="00D3306B" w:rsidP="00D10A4E">
            <w:pPr>
              <w:spacing w:after="0" w:line="240" w:lineRule="auto"/>
              <w:ind w:left="35"/>
              <w:rPr>
                <w:rFonts w:ascii="Times New Roman" w:hAnsi="Times New Roman" w:cs="Times New Roman"/>
                <w:color w:val="000000" w:themeColor="text1"/>
                <w:sz w:val="24"/>
                <w:szCs w:val="24"/>
                <w:highlight w:val="cyan"/>
              </w:rPr>
            </w:pPr>
          </w:p>
          <w:p w14:paraId="289198F5" w14:textId="77777777" w:rsidR="00D3306B" w:rsidRPr="00893496" w:rsidRDefault="00D3306B" w:rsidP="00D10A4E">
            <w:pPr>
              <w:spacing w:after="0" w:line="240" w:lineRule="auto"/>
              <w:ind w:left="35"/>
              <w:rPr>
                <w:rFonts w:ascii="Times New Roman" w:hAnsi="Times New Roman" w:cs="Times New Roman"/>
                <w:color w:val="000000" w:themeColor="text1"/>
                <w:sz w:val="24"/>
                <w:szCs w:val="24"/>
              </w:rPr>
            </w:pPr>
          </w:p>
        </w:tc>
        <w:tc>
          <w:tcPr>
            <w:tcW w:w="1553" w:type="dxa"/>
            <w:tcBorders>
              <w:left w:val="single" w:sz="4" w:space="0" w:color="auto"/>
              <w:bottom w:val="single" w:sz="4" w:space="0" w:color="auto"/>
              <w:right w:val="single" w:sz="4" w:space="0" w:color="auto"/>
            </w:tcBorders>
            <w:shd w:val="clear" w:color="auto" w:fill="B8CCE4" w:themeFill="accent1" w:themeFillTint="66"/>
          </w:tcPr>
          <w:p w14:paraId="74A5B79B" w14:textId="77777777" w:rsidR="00D3306B" w:rsidRDefault="00D3306B" w:rsidP="00D10A4E">
            <w:pPr>
              <w:spacing w:after="0" w:line="240" w:lineRule="auto"/>
              <w:ind w:left="-198" w:firstLine="108"/>
              <w:rPr>
                <w:rFonts w:ascii="Times New Roman" w:hAnsi="Times New Roman" w:cs="Times New Roman"/>
                <w:color w:val="000000" w:themeColor="text1"/>
                <w:sz w:val="24"/>
                <w:szCs w:val="24"/>
              </w:rPr>
            </w:pPr>
          </w:p>
          <w:p w14:paraId="1481B5E3" w14:textId="77777777" w:rsidR="00D3306B" w:rsidRDefault="00D3306B" w:rsidP="00D10A4E">
            <w:pPr>
              <w:spacing w:after="0" w:line="240" w:lineRule="auto"/>
              <w:ind w:left="-198" w:firstLine="1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Sipas</w:t>
            </w:r>
          </w:p>
          <w:p w14:paraId="4F2B939D" w14:textId="77777777" w:rsidR="00D3306B" w:rsidRDefault="00D3306B" w:rsidP="00D10A4E">
            <w:pPr>
              <w:spacing w:after="0" w:line="240" w:lineRule="auto"/>
              <w:ind w:left="-198" w:firstLine="1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projekteve </w:t>
            </w:r>
          </w:p>
          <w:p w14:paraId="55CAD92E" w14:textId="67B3D39F" w:rsidR="00D3306B" w:rsidRPr="00893496" w:rsidRDefault="00D3306B" w:rsidP="00D10A4E">
            <w:pPr>
              <w:spacing w:after="0" w:line="240" w:lineRule="auto"/>
              <w:ind w:left="-198" w:firstLine="1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 prioritet</w:t>
            </w:r>
            <w:r w:rsidR="00C17449">
              <w:rPr>
                <w:rFonts w:ascii="Times New Roman" w:hAnsi="Times New Roman" w:cs="Times New Roman"/>
                <w:color w:val="000000" w:themeColor="text1"/>
                <w:sz w:val="24"/>
                <w:szCs w:val="24"/>
              </w:rPr>
              <w:t>.</w:t>
            </w:r>
          </w:p>
        </w:tc>
        <w:tc>
          <w:tcPr>
            <w:tcW w:w="1390" w:type="dxa"/>
            <w:tcBorders>
              <w:left w:val="single" w:sz="4" w:space="0" w:color="auto"/>
              <w:bottom w:val="single" w:sz="4" w:space="0" w:color="auto"/>
              <w:right w:val="single" w:sz="4" w:space="0" w:color="auto"/>
            </w:tcBorders>
            <w:shd w:val="clear" w:color="auto" w:fill="B8CCE4" w:themeFill="accent1" w:themeFillTint="66"/>
          </w:tcPr>
          <w:p w14:paraId="61FAB02C" w14:textId="77777777" w:rsidR="00646F2F" w:rsidRDefault="00646F2F" w:rsidP="00D10A4E">
            <w:pPr>
              <w:spacing w:after="0" w:line="240" w:lineRule="auto"/>
              <w:ind w:left="-198" w:firstLine="108"/>
              <w:rPr>
                <w:rFonts w:ascii="Times New Roman" w:eastAsia="MS Mincho" w:hAnsi="Times New Roman" w:cs="Times New Roman"/>
                <w:sz w:val="24"/>
                <w:szCs w:val="24"/>
              </w:rPr>
            </w:pPr>
          </w:p>
          <w:p w14:paraId="6945687D" w14:textId="77777777" w:rsidR="00D3306B" w:rsidRPr="00893496" w:rsidRDefault="00646F2F" w:rsidP="00646F2F">
            <w:pPr>
              <w:spacing w:after="0" w:line="240" w:lineRule="auto"/>
              <w:ind w:left="-198" w:firstLine="108"/>
              <w:jc w:val="center"/>
              <w:rPr>
                <w:rFonts w:ascii="Times New Roman" w:hAnsi="Times New Roman" w:cs="Times New Roman"/>
                <w:color w:val="000000" w:themeColor="text1"/>
                <w:sz w:val="24"/>
                <w:szCs w:val="24"/>
              </w:rPr>
            </w:pPr>
            <w:r>
              <w:rPr>
                <w:rFonts w:ascii="Times New Roman" w:eastAsia="MS Mincho" w:hAnsi="Times New Roman" w:cs="Times New Roman"/>
                <w:sz w:val="24"/>
                <w:szCs w:val="24"/>
              </w:rPr>
              <w:t>Buxheti Komunal</w:t>
            </w:r>
          </w:p>
        </w:tc>
      </w:tr>
      <w:tr w:rsidR="00D3306B" w:rsidRPr="00893496" w14:paraId="51DCDD54" w14:textId="77777777" w:rsidTr="00F15745">
        <w:trPr>
          <w:trHeight w:val="1982"/>
        </w:trPr>
        <w:tc>
          <w:tcPr>
            <w:tcW w:w="738" w:type="dxa"/>
            <w:tcBorders>
              <w:left w:val="single" w:sz="4" w:space="0" w:color="auto"/>
              <w:bottom w:val="single" w:sz="4" w:space="0" w:color="auto"/>
              <w:right w:val="single" w:sz="4" w:space="0" w:color="auto"/>
            </w:tcBorders>
            <w:shd w:val="clear" w:color="auto" w:fill="548DD4" w:themeFill="text2" w:themeFillTint="99"/>
          </w:tcPr>
          <w:p w14:paraId="286EF2D0"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4365DEC4"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361FF0CD"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p>
          <w:p w14:paraId="0265BC06" w14:textId="77777777" w:rsidR="00D3306B" w:rsidRPr="00893496" w:rsidRDefault="00D3306B" w:rsidP="00D10A4E">
            <w:pPr>
              <w:spacing w:after="0" w:line="240" w:lineRule="auto"/>
              <w:ind w:left="-198" w:firstLine="108"/>
              <w:jc w:val="center"/>
              <w:rPr>
                <w:rFonts w:ascii="Times New Roman" w:eastAsia="MS Mincho" w:hAnsi="Times New Roman" w:cs="Times New Roman"/>
                <w:sz w:val="24"/>
                <w:szCs w:val="24"/>
              </w:rPr>
            </w:pPr>
            <w:r w:rsidRPr="00893496">
              <w:rPr>
                <w:rFonts w:ascii="Times New Roman" w:eastAsia="MS Mincho" w:hAnsi="Times New Roman" w:cs="Times New Roman"/>
                <w:sz w:val="24"/>
                <w:szCs w:val="24"/>
              </w:rPr>
              <w:t>1</w:t>
            </w:r>
            <w:r>
              <w:rPr>
                <w:rFonts w:ascii="Times New Roman" w:eastAsia="MS Mincho" w:hAnsi="Times New Roman" w:cs="Times New Roman"/>
                <w:sz w:val="24"/>
                <w:szCs w:val="24"/>
              </w:rPr>
              <w:t>4</w:t>
            </w:r>
          </w:p>
        </w:tc>
        <w:tc>
          <w:tcPr>
            <w:tcW w:w="3429" w:type="dxa"/>
            <w:tcBorders>
              <w:left w:val="single" w:sz="4" w:space="0" w:color="auto"/>
              <w:bottom w:val="single" w:sz="4" w:space="0" w:color="auto"/>
              <w:right w:val="single" w:sz="4" w:space="0" w:color="auto"/>
            </w:tcBorders>
            <w:shd w:val="clear" w:color="auto" w:fill="B8CCE4" w:themeFill="accent1" w:themeFillTint="66"/>
          </w:tcPr>
          <w:p w14:paraId="13EAD39A" w14:textId="6C78EF29" w:rsidR="00D3306B" w:rsidRPr="00893496" w:rsidRDefault="00D3306B" w:rsidP="00D10A4E">
            <w:pPr>
              <w:spacing w:after="0" w:line="240" w:lineRule="auto"/>
              <w:ind w:left="-18"/>
              <w:rPr>
                <w:rFonts w:ascii="Times New Roman" w:eastAsia="MS Mincho" w:hAnsi="Times New Roman" w:cs="Times New Roman"/>
                <w:sz w:val="24"/>
                <w:szCs w:val="24"/>
              </w:rPr>
            </w:pPr>
            <w:r w:rsidRPr="00893496">
              <w:rPr>
                <w:rFonts w:ascii="Times New Roman" w:eastAsia="MS Mincho" w:hAnsi="Times New Roman" w:cs="Times New Roman"/>
                <w:sz w:val="24"/>
                <w:szCs w:val="24"/>
              </w:rPr>
              <w:t>-Respektimi i të drejtave të njeriut, Parandalimi i lypsarëve me theks të veçantë e fëmijëve</w:t>
            </w:r>
            <w:r w:rsidR="008E5A76">
              <w:rPr>
                <w:rFonts w:ascii="Times New Roman" w:eastAsia="MS Mincho" w:hAnsi="Times New Roman" w:cs="Times New Roman"/>
                <w:sz w:val="24"/>
                <w:szCs w:val="24"/>
              </w:rPr>
              <w:t>, kryesisht nga radhët e minoriteteve</w:t>
            </w:r>
            <w:r w:rsidR="00A55117">
              <w:rPr>
                <w:rFonts w:ascii="Times New Roman" w:eastAsia="MS Mincho" w:hAnsi="Times New Roman" w:cs="Times New Roman"/>
                <w:sz w:val="24"/>
                <w:szCs w:val="24"/>
              </w:rPr>
              <w:t>.</w:t>
            </w:r>
          </w:p>
          <w:p w14:paraId="32C46EE0" w14:textId="77777777" w:rsidR="00D3306B" w:rsidRPr="00893496" w:rsidRDefault="00D3306B" w:rsidP="00D10A4E">
            <w:pPr>
              <w:spacing w:after="0" w:line="240" w:lineRule="auto"/>
              <w:ind w:left="-18"/>
              <w:rPr>
                <w:rFonts w:ascii="Times New Roman" w:hAnsi="Times New Roman" w:cs="Times New Roman"/>
                <w:color w:val="000000" w:themeColor="text1"/>
                <w:sz w:val="24"/>
                <w:szCs w:val="24"/>
              </w:rPr>
            </w:pPr>
          </w:p>
          <w:p w14:paraId="34DE4D22" w14:textId="511D8506" w:rsidR="00D3306B" w:rsidRPr="00893496" w:rsidRDefault="00D3306B" w:rsidP="00D10A4E">
            <w:pPr>
              <w:spacing w:after="0" w:line="240" w:lineRule="auto"/>
              <w:ind w:left="-18"/>
              <w:rPr>
                <w:rFonts w:ascii="Times New Roman" w:eastAsia="MS Mincho" w:hAnsi="Times New Roman" w:cs="Times New Roman"/>
                <w:sz w:val="24"/>
                <w:szCs w:val="24"/>
              </w:rPr>
            </w:pPr>
            <w:r w:rsidRPr="00893496">
              <w:rPr>
                <w:rFonts w:ascii="Times New Roman" w:hAnsi="Times New Roman" w:cs="Times New Roman"/>
                <w:color w:val="000000" w:themeColor="text1"/>
                <w:sz w:val="24"/>
                <w:szCs w:val="24"/>
              </w:rPr>
              <w:t>-Përshtatja e infrastrukturës për plotësimin e nevojave të personave me aftësi të kufizuara</w:t>
            </w:r>
            <w:r w:rsidR="00A55117">
              <w:rPr>
                <w:rFonts w:ascii="Times New Roman" w:hAnsi="Times New Roman" w:cs="Times New Roman"/>
                <w:color w:val="000000" w:themeColor="text1"/>
                <w:sz w:val="24"/>
                <w:szCs w:val="24"/>
              </w:rPr>
              <w:t>.</w:t>
            </w:r>
          </w:p>
        </w:tc>
        <w:tc>
          <w:tcPr>
            <w:tcW w:w="2894" w:type="dxa"/>
            <w:tcBorders>
              <w:left w:val="single" w:sz="4" w:space="0" w:color="auto"/>
              <w:bottom w:val="single" w:sz="4" w:space="0" w:color="auto"/>
              <w:right w:val="single" w:sz="4" w:space="0" w:color="auto"/>
            </w:tcBorders>
            <w:shd w:val="clear" w:color="auto" w:fill="B8CCE4" w:themeFill="accent1" w:themeFillTint="66"/>
          </w:tcPr>
          <w:p w14:paraId="4F41EF50" w14:textId="77777777" w:rsidR="00D3306B"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 Respektimi i të drejta</w:t>
            </w:r>
            <w:r>
              <w:rPr>
                <w:rFonts w:ascii="Times New Roman" w:eastAsia="MS Mincho" w:hAnsi="Times New Roman" w:cs="Times New Roman"/>
                <w:sz w:val="24"/>
                <w:szCs w:val="24"/>
              </w:rPr>
              <w:t>ve të</w:t>
            </w:r>
            <w:r w:rsidRPr="0089349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njeriut në përgjithësi (</w:t>
            </w:r>
            <w:r w:rsidRPr="00893496">
              <w:rPr>
                <w:rFonts w:ascii="Times New Roman" w:eastAsia="MS Mincho" w:hAnsi="Times New Roman" w:cs="Times New Roman"/>
                <w:sz w:val="24"/>
                <w:szCs w:val="24"/>
              </w:rPr>
              <w:t xml:space="preserve">pakicave dhe </w:t>
            </w:r>
            <w:r>
              <w:rPr>
                <w:rFonts w:ascii="Times New Roman" w:eastAsia="MS Mincho" w:hAnsi="Times New Roman" w:cs="Times New Roman"/>
                <w:sz w:val="24"/>
                <w:szCs w:val="24"/>
              </w:rPr>
              <w:t xml:space="preserve">personave të </w:t>
            </w:r>
            <w:proofErr w:type="spellStart"/>
            <w:r>
              <w:rPr>
                <w:rFonts w:ascii="Times New Roman" w:eastAsia="MS Mincho" w:hAnsi="Times New Roman" w:cs="Times New Roman"/>
                <w:sz w:val="24"/>
                <w:szCs w:val="24"/>
              </w:rPr>
              <w:t>margjinalizuar</w:t>
            </w:r>
            <w:proofErr w:type="spellEnd"/>
            <w:r>
              <w:rPr>
                <w:rFonts w:ascii="Times New Roman" w:eastAsia="MS Mincho" w:hAnsi="Times New Roman" w:cs="Times New Roman"/>
                <w:sz w:val="24"/>
                <w:szCs w:val="24"/>
              </w:rPr>
              <w:t>;</w:t>
            </w:r>
          </w:p>
          <w:p w14:paraId="2F86A15C" w14:textId="7485130A" w:rsidR="00D3306B" w:rsidRPr="00893496"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t xml:space="preserve">Bashkëpunimi me QPS, OQ dhe OJQ për përmirësimin e kushteve socio-ekonomike (njoftimi mbi të drejtat për asistencë sociale, pension </w:t>
            </w:r>
            <w:proofErr w:type="spellStart"/>
            <w:r w:rsidR="00ED15D3" w:rsidRPr="00893496">
              <w:rPr>
                <w:rFonts w:ascii="Times New Roman" w:eastAsia="MS Mincho" w:hAnsi="Times New Roman" w:cs="Times New Roman"/>
                <w:sz w:val="24"/>
                <w:szCs w:val="24"/>
              </w:rPr>
              <w:t>invalidor</w:t>
            </w:r>
            <w:proofErr w:type="spellEnd"/>
            <w:r w:rsidRPr="00893496">
              <w:rPr>
                <w:rFonts w:ascii="Times New Roman" w:eastAsia="MS Mincho" w:hAnsi="Times New Roman" w:cs="Times New Roman"/>
                <w:sz w:val="24"/>
                <w:szCs w:val="24"/>
              </w:rPr>
              <w:t xml:space="preserve"> etj</w:t>
            </w:r>
            <w:r w:rsidR="00A55117">
              <w:rPr>
                <w:rFonts w:ascii="Times New Roman" w:eastAsia="MS Mincho" w:hAnsi="Times New Roman" w:cs="Times New Roman"/>
                <w:sz w:val="24"/>
                <w:szCs w:val="24"/>
              </w:rPr>
              <w:t>.</w:t>
            </w:r>
          </w:p>
          <w:p w14:paraId="5AE92355" w14:textId="6AFA88B5" w:rsidR="00D3306B" w:rsidRPr="00893496" w:rsidRDefault="00D3306B" w:rsidP="00D10A4E">
            <w:pPr>
              <w:spacing w:after="0" w:line="240" w:lineRule="auto"/>
              <w:ind w:hanging="27"/>
              <w:rPr>
                <w:rFonts w:ascii="Times New Roman" w:eastAsia="MS Mincho" w:hAnsi="Times New Roman" w:cs="Times New Roman"/>
                <w:sz w:val="24"/>
                <w:szCs w:val="24"/>
              </w:rPr>
            </w:pPr>
            <w:r w:rsidRPr="00893496">
              <w:rPr>
                <w:rFonts w:ascii="Times New Roman" w:eastAsia="MS Mincho" w:hAnsi="Times New Roman" w:cs="Times New Roman"/>
                <w:sz w:val="24"/>
                <w:szCs w:val="24"/>
              </w:rPr>
              <w:lastRenderedPageBreak/>
              <w:t>- Kushtëzimi  i lejeve për ndërtime  nga Drejtoria e Urbanizmit</w:t>
            </w:r>
            <w:r w:rsidR="00A55117">
              <w:rPr>
                <w:rFonts w:ascii="Times New Roman" w:eastAsia="MS Mincho" w:hAnsi="Times New Roman" w:cs="Times New Roman"/>
                <w:sz w:val="24"/>
                <w:szCs w:val="24"/>
              </w:rPr>
              <w:t>.</w:t>
            </w:r>
          </w:p>
          <w:p w14:paraId="3CFD56B6" w14:textId="77777777" w:rsidR="00D3306B" w:rsidRPr="00893496" w:rsidRDefault="00D3306B" w:rsidP="00D10A4E">
            <w:pPr>
              <w:spacing w:after="0" w:line="240" w:lineRule="auto"/>
              <w:ind w:hanging="27"/>
              <w:rPr>
                <w:rFonts w:ascii="Times New Roman" w:eastAsia="MS Mincho" w:hAnsi="Times New Roman" w:cs="Times New Roman"/>
                <w:sz w:val="24"/>
                <w:szCs w:val="24"/>
              </w:rPr>
            </w:pPr>
          </w:p>
        </w:tc>
        <w:tc>
          <w:tcPr>
            <w:tcW w:w="1544" w:type="dxa"/>
            <w:tcBorders>
              <w:left w:val="single" w:sz="4" w:space="0" w:color="auto"/>
              <w:bottom w:val="single" w:sz="4" w:space="0" w:color="auto"/>
              <w:right w:val="single" w:sz="4" w:space="0" w:color="auto"/>
            </w:tcBorders>
            <w:shd w:val="clear" w:color="auto" w:fill="B8CCE4" w:themeFill="accent1" w:themeFillTint="66"/>
          </w:tcPr>
          <w:p w14:paraId="5DF44DFF" w14:textId="77777777" w:rsidR="00D3306B" w:rsidRPr="00893496" w:rsidRDefault="00D3306B" w:rsidP="00D10A4E">
            <w:pPr>
              <w:spacing w:after="0" w:line="240" w:lineRule="auto"/>
              <w:ind w:left="-41" w:firstLine="41"/>
              <w:rPr>
                <w:rFonts w:ascii="Times New Roman" w:eastAsia="MS Mincho" w:hAnsi="Times New Roman" w:cs="Times New Roman"/>
                <w:sz w:val="24"/>
                <w:szCs w:val="24"/>
              </w:rPr>
            </w:pPr>
            <w:r w:rsidRPr="00893496">
              <w:rPr>
                <w:rFonts w:ascii="Times New Roman" w:eastAsia="MS Mincho" w:hAnsi="Times New Roman" w:cs="Times New Roman"/>
                <w:sz w:val="24"/>
                <w:szCs w:val="24"/>
              </w:rPr>
              <w:lastRenderedPageBreak/>
              <w:t>-Zyra Komunale për Komunitete, Zyra Komunale për Barazi Gjinore, QPS,</w:t>
            </w:r>
          </w:p>
          <w:p w14:paraId="00610D3A" w14:textId="285B8543" w:rsidR="00D3306B" w:rsidRPr="00893496" w:rsidRDefault="00D3306B" w:rsidP="00D10A4E">
            <w:pPr>
              <w:spacing w:after="0" w:line="240" w:lineRule="auto"/>
              <w:ind w:left="-41" w:firstLine="41"/>
              <w:rPr>
                <w:rFonts w:ascii="Times New Roman" w:eastAsia="MS Mincho" w:hAnsi="Times New Roman" w:cs="Times New Roman"/>
                <w:sz w:val="24"/>
                <w:szCs w:val="24"/>
              </w:rPr>
            </w:pPr>
            <w:r w:rsidRPr="00893496">
              <w:rPr>
                <w:rFonts w:ascii="Times New Roman" w:eastAsia="MS Mincho" w:hAnsi="Times New Roman" w:cs="Times New Roman"/>
                <w:sz w:val="24"/>
                <w:szCs w:val="24"/>
              </w:rPr>
              <w:t>OJQ-të</w:t>
            </w:r>
            <w:r w:rsidR="00A55117">
              <w:rPr>
                <w:rFonts w:ascii="Times New Roman" w:eastAsia="MS Mincho" w:hAnsi="Times New Roman" w:cs="Times New Roman"/>
                <w:sz w:val="24"/>
                <w:szCs w:val="24"/>
              </w:rPr>
              <w:t>.</w:t>
            </w:r>
          </w:p>
        </w:tc>
        <w:tc>
          <w:tcPr>
            <w:tcW w:w="2460" w:type="dxa"/>
            <w:tcBorders>
              <w:left w:val="single" w:sz="4" w:space="0" w:color="auto"/>
              <w:bottom w:val="single" w:sz="4" w:space="0" w:color="auto"/>
              <w:right w:val="single" w:sz="4" w:space="0" w:color="auto"/>
            </w:tcBorders>
            <w:shd w:val="clear" w:color="auto" w:fill="B8CCE4" w:themeFill="accent1" w:themeFillTint="66"/>
          </w:tcPr>
          <w:p w14:paraId="26451887" w14:textId="77777777"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eastAsia="MS Mincho" w:hAnsi="Times New Roman" w:cs="Times New Roman"/>
                <w:sz w:val="24"/>
                <w:szCs w:val="24"/>
              </w:rPr>
              <w:t>Vetëdijesimi  i pakicave mbi të drejtat e tyre.</w:t>
            </w:r>
          </w:p>
          <w:p w14:paraId="43CABE33" w14:textId="77777777" w:rsidR="00D3306B" w:rsidRPr="00893496" w:rsidRDefault="00D3306B" w:rsidP="00D10A4E">
            <w:pPr>
              <w:spacing w:after="0" w:line="240" w:lineRule="auto"/>
              <w:ind w:left="35"/>
              <w:rPr>
                <w:rFonts w:ascii="Times New Roman" w:hAnsi="Times New Roman" w:cs="Times New Roman"/>
                <w:sz w:val="24"/>
                <w:szCs w:val="24"/>
              </w:rPr>
            </w:pPr>
          </w:p>
          <w:p w14:paraId="53EF7382" w14:textId="63CBF5CE" w:rsidR="00D3306B" w:rsidRPr="00893496" w:rsidRDefault="00D3306B" w:rsidP="00D10A4E">
            <w:pPr>
              <w:spacing w:after="0" w:line="240" w:lineRule="auto"/>
              <w:ind w:left="35"/>
              <w:rPr>
                <w:rFonts w:ascii="Times New Roman" w:eastAsia="MS Mincho" w:hAnsi="Times New Roman" w:cs="Times New Roman"/>
                <w:sz w:val="24"/>
                <w:szCs w:val="24"/>
              </w:rPr>
            </w:pPr>
            <w:r w:rsidRPr="00893496">
              <w:rPr>
                <w:rFonts w:ascii="Times New Roman" w:hAnsi="Times New Roman" w:cs="Times New Roman"/>
                <w:sz w:val="24"/>
                <w:szCs w:val="24"/>
              </w:rPr>
              <w:t xml:space="preserve">-për sigurinë e </w:t>
            </w:r>
            <w:r w:rsidR="00864B55" w:rsidRPr="00893496">
              <w:rPr>
                <w:rFonts w:ascii="Times New Roman" w:hAnsi="Times New Roman" w:cs="Times New Roman"/>
                <w:sz w:val="24"/>
                <w:szCs w:val="24"/>
              </w:rPr>
              <w:t>këmb</w:t>
            </w:r>
            <w:r w:rsidR="00864B55">
              <w:rPr>
                <w:rFonts w:ascii="Times New Roman" w:hAnsi="Times New Roman" w:cs="Times New Roman"/>
                <w:sz w:val="24"/>
                <w:szCs w:val="24"/>
              </w:rPr>
              <w:t>ë</w:t>
            </w:r>
            <w:r w:rsidR="00864B55" w:rsidRPr="00893496">
              <w:rPr>
                <w:rFonts w:ascii="Times New Roman" w:hAnsi="Times New Roman" w:cs="Times New Roman"/>
                <w:sz w:val="24"/>
                <w:szCs w:val="24"/>
              </w:rPr>
              <w:t>soreve</w:t>
            </w:r>
            <w:r w:rsidRPr="00893496">
              <w:rPr>
                <w:rFonts w:ascii="Times New Roman" w:hAnsi="Times New Roman" w:cs="Times New Roman"/>
                <w:sz w:val="24"/>
                <w:szCs w:val="24"/>
              </w:rPr>
              <w:t>, në veçanti të personave me nevoja të veçanta.</w:t>
            </w:r>
          </w:p>
        </w:tc>
        <w:tc>
          <w:tcPr>
            <w:tcW w:w="1553" w:type="dxa"/>
            <w:tcBorders>
              <w:left w:val="single" w:sz="4" w:space="0" w:color="auto"/>
              <w:bottom w:val="single" w:sz="4" w:space="0" w:color="auto"/>
              <w:right w:val="single" w:sz="4" w:space="0" w:color="auto"/>
            </w:tcBorders>
            <w:shd w:val="clear" w:color="auto" w:fill="B8CCE4" w:themeFill="accent1" w:themeFillTint="66"/>
          </w:tcPr>
          <w:p w14:paraId="242F18EC" w14:textId="77777777" w:rsidR="00D3306B" w:rsidRDefault="00D3306B" w:rsidP="00D10A4E">
            <w:pPr>
              <w:spacing w:after="0" w:line="240" w:lineRule="auto"/>
              <w:ind w:left="-198" w:firstLine="108"/>
              <w:jc w:val="center"/>
              <w:rPr>
                <w:rFonts w:ascii="Times New Roman" w:eastAsia="MS Mincho" w:hAnsi="Times New Roman" w:cs="Times New Roman"/>
                <w:sz w:val="24"/>
                <w:szCs w:val="24"/>
              </w:rPr>
            </w:pPr>
          </w:p>
          <w:p w14:paraId="3DDBCF48" w14:textId="77777777" w:rsidR="00D3306B" w:rsidRDefault="00674D93"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Gjatë tërë</w:t>
            </w:r>
            <w:r w:rsidR="00D3306B">
              <w:rPr>
                <w:rFonts w:ascii="Times New Roman" w:eastAsia="MS Mincho" w:hAnsi="Times New Roman" w:cs="Times New Roman"/>
                <w:sz w:val="24"/>
                <w:szCs w:val="24"/>
              </w:rPr>
              <w:t xml:space="preserve"> </w:t>
            </w:r>
          </w:p>
          <w:p w14:paraId="34ABC3D1" w14:textId="45217C55" w:rsidR="00D3306B" w:rsidRPr="00893496" w:rsidRDefault="00D3306B" w:rsidP="00674D93">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vitit 20</w:t>
            </w:r>
            <w:r w:rsidR="00674D93">
              <w:rPr>
                <w:rFonts w:ascii="Times New Roman" w:eastAsia="MS Mincho" w:hAnsi="Times New Roman" w:cs="Times New Roman"/>
                <w:sz w:val="24"/>
                <w:szCs w:val="24"/>
              </w:rPr>
              <w:t>2</w:t>
            </w:r>
            <w:r w:rsidR="00517B0C">
              <w:rPr>
                <w:rFonts w:ascii="Times New Roman" w:eastAsia="MS Mincho" w:hAnsi="Times New Roman" w:cs="Times New Roman"/>
                <w:sz w:val="24"/>
                <w:szCs w:val="24"/>
              </w:rPr>
              <w:t>3</w:t>
            </w:r>
            <w:r w:rsidR="002F37E4">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p>
        </w:tc>
        <w:tc>
          <w:tcPr>
            <w:tcW w:w="1390" w:type="dxa"/>
            <w:tcBorders>
              <w:left w:val="single" w:sz="4" w:space="0" w:color="auto"/>
              <w:bottom w:val="single" w:sz="4" w:space="0" w:color="auto"/>
              <w:right w:val="single" w:sz="4" w:space="0" w:color="auto"/>
            </w:tcBorders>
            <w:shd w:val="clear" w:color="auto" w:fill="B8CCE4" w:themeFill="accent1" w:themeFillTint="66"/>
          </w:tcPr>
          <w:p w14:paraId="3C83E76B" w14:textId="77777777" w:rsidR="00D3306B" w:rsidRPr="00893496" w:rsidRDefault="00641D95" w:rsidP="00D10A4E">
            <w:pPr>
              <w:spacing w:after="0" w:line="240" w:lineRule="auto"/>
              <w:ind w:left="-198" w:firstLine="108"/>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Pa kosto financiare </w:t>
            </w:r>
          </w:p>
        </w:tc>
        <w:tc>
          <w:tcPr>
            <w:tcW w:w="2248" w:type="dxa"/>
            <w:tcBorders>
              <w:top w:val="nil"/>
              <w:left w:val="single" w:sz="4" w:space="0" w:color="auto"/>
              <w:bottom w:val="nil"/>
            </w:tcBorders>
          </w:tcPr>
          <w:p w14:paraId="2B51BA15" w14:textId="77777777" w:rsidR="00D3306B" w:rsidRPr="00893496" w:rsidRDefault="00D3306B" w:rsidP="00D10A4E">
            <w:pPr>
              <w:spacing w:after="0" w:line="240" w:lineRule="auto"/>
              <w:ind w:left="-198" w:firstLine="180"/>
              <w:rPr>
                <w:rFonts w:ascii="Times New Roman" w:hAnsi="Times New Roman" w:cs="Times New Roman"/>
                <w:color w:val="000000" w:themeColor="text1"/>
                <w:sz w:val="24"/>
                <w:szCs w:val="24"/>
              </w:rPr>
            </w:pPr>
          </w:p>
          <w:p w14:paraId="795C72AB" w14:textId="77777777" w:rsidR="00D3306B" w:rsidRPr="00893496" w:rsidRDefault="00D3306B" w:rsidP="00D10A4E">
            <w:pPr>
              <w:spacing w:after="0" w:line="240" w:lineRule="auto"/>
              <w:ind w:left="-198" w:firstLine="180"/>
              <w:rPr>
                <w:rFonts w:ascii="Times New Roman" w:hAnsi="Times New Roman" w:cs="Times New Roman"/>
                <w:color w:val="000000" w:themeColor="text1"/>
                <w:sz w:val="24"/>
                <w:szCs w:val="24"/>
              </w:rPr>
            </w:pPr>
          </w:p>
          <w:p w14:paraId="6AA80F6B" w14:textId="77777777" w:rsidR="00D3306B" w:rsidRPr="00893496" w:rsidRDefault="00D3306B" w:rsidP="00D10A4E">
            <w:pPr>
              <w:spacing w:after="0" w:line="240" w:lineRule="auto"/>
              <w:ind w:left="-198" w:firstLine="180"/>
              <w:rPr>
                <w:rFonts w:ascii="Times New Roman" w:hAnsi="Times New Roman" w:cs="Times New Roman"/>
                <w:color w:val="000000" w:themeColor="text1"/>
                <w:sz w:val="24"/>
                <w:szCs w:val="24"/>
              </w:rPr>
            </w:pPr>
          </w:p>
          <w:p w14:paraId="4C645B1B" w14:textId="77777777" w:rsidR="00D3306B" w:rsidRPr="00893496" w:rsidRDefault="00D3306B" w:rsidP="00D10A4E">
            <w:pPr>
              <w:spacing w:after="0" w:line="240" w:lineRule="auto"/>
              <w:ind w:left="-198" w:firstLine="180"/>
              <w:rPr>
                <w:rFonts w:ascii="Times New Roman" w:hAnsi="Times New Roman" w:cs="Times New Roman"/>
                <w:color w:val="000000" w:themeColor="text1"/>
                <w:sz w:val="24"/>
                <w:szCs w:val="24"/>
              </w:rPr>
            </w:pPr>
          </w:p>
          <w:p w14:paraId="4107EF7A" w14:textId="77777777" w:rsidR="00D3306B" w:rsidRPr="00893496" w:rsidRDefault="00D3306B" w:rsidP="00D10A4E">
            <w:pPr>
              <w:spacing w:after="0" w:line="240" w:lineRule="auto"/>
              <w:ind w:left="-198" w:firstLine="180"/>
              <w:rPr>
                <w:rFonts w:ascii="Times New Roman" w:hAnsi="Times New Roman" w:cs="Times New Roman"/>
                <w:color w:val="000000" w:themeColor="text1"/>
                <w:sz w:val="24"/>
                <w:szCs w:val="24"/>
              </w:rPr>
            </w:pPr>
          </w:p>
          <w:p w14:paraId="687AFEE6" w14:textId="77777777" w:rsidR="00D3306B" w:rsidRPr="00893496" w:rsidRDefault="00D3306B" w:rsidP="00D10A4E">
            <w:pPr>
              <w:spacing w:after="0" w:line="240" w:lineRule="auto"/>
              <w:ind w:left="-198" w:firstLine="180"/>
              <w:rPr>
                <w:rFonts w:ascii="Times New Roman" w:hAnsi="Times New Roman" w:cs="Times New Roman"/>
                <w:color w:val="000000" w:themeColor="text1"/>
                <w:sz w:val="24"/>
                <w:szCs w:val="24"/>
              </w:rPr>
            </w:pPr>
          </w:p>
          <w:p w14:paraId="5191A6C1" w14:textId="77777777" w:rsidR="00D3306B" w:rsidRPr="00893496" w:rsidRDefault="00D3306B" w:rsidP="00D10A4E">
            <w:pPr>
              <w:spacing w:after="0" w:line="240" w:lineRule="auto"/>
              <w:ind w:left="-198" w:firstLine="180"/>
              <w:rPr>
                <w:rFonts w:ascii="Times New Roman" w:hAnsi="Times New Roman" w:cs="Times New Roman"/>
                <w:color w:val="000000" w:themeColor="text1"/>
                <w:sz w:val="24"/>
                <w:szCs w:val="24"/>
              </w:rPr>
            </w:pPr>
          </w:p>
          <w:p w14:paraId="5BB714DA" w14:textId="77777777" w:rsidR="00D3306B" w:rsidRPr="00893496" w:rsidRDefault="00D3306B" w:rsidP="00D10A4E">
            <w:pPr>
              <w:spacing w:after="0" w:line="240" w:lineRule="auto"/>
              <w:ind w:left="-198" w:firstLine="180"/>
              <w:rPr>
                <w:rFonts w:ascii="Times New Roman" w:hAnsi="Times New Roman" w:cs="Times New Roman"/>
                <w:color w:val="000000" w:themeColor="text1"/>
                <w:sz w:val="24"/>
                <w:szCs w:val="24"/>
              </w:rPr>
            </w:pPr>
          </w:p>
          <w:p w14:paraId="19A7C7C3" w14:textId="77777777" w:rsidR="00D3306B" w:rsidRPr="00893496" w:rsidRDefault="00D3306B" w:rsidP="00D10A4E">
            <w:pPr>
              <w:spacing w:after="0" w:line="240" w:lineRule="auto"/>
              <w:ind w:left="-198" w:firstLine="180"/>
              <w:rPr>
                <w:rFonts w:ascii="Times New Roman" w:hAnsi="Times New Roman" w:cs="Times New Roman"/>
                <w:color w:val="000000" w:themeColor="text1"/>
                <w:sz w:val="24"/>
                <w:szCs w:val="24"/>
              </w:rPr>
            </w:pPr>
          </w:p>
          <w:p w14:paraId="54A75224" w14:textId="77777777" w:rsidR="00D3306B" w:rsidRPr="00893496" w:rsidRDefault="00D3306B" w:rsidP="00D10A4E">
            <w:pPr>
              <w:spacing w:after="0" w:line="240" w:lineRule="auto"/>
              <w:ind w:left="-198" w:firstLine="180"/>
              <w:rPr>
                <w:rFonts w:ascii="Times New Roman" w:hAnsi="Times New Roman" w:cs="Times New Roman"/>
                <w:color w:val="000000" w:themeColor="text1"/>
                <w:sz w:val="24"/>
                <w:szCs w:val="24"/>
              </w:rPr>
            </w:pPr>
          </w:p>
          <w:p w14:paraId="320701CD" w14:textId="77777777" w:rsidR="00D3306B" w:rsidRPr="00893496" w:rsidRDefault="00D3306B" w:rsidP="00D10A4E">
            <w:pPr>
              <w:spacing w:after="0" w:line="240" w:lineRule="auto"/>
              <w:ind w:left="-198" w:firstLine="180"/>
              <w:rPr>
                <w:rFonts w:ascii="Times New Roman" w:hAnsi="Times New Roman" w:cs="Times New Roman"/>
                <w:color w:val="000000" w:themeColor="text1"/>
                <w:sz w:val="24"/>
                <w:szCs w:val="24"/>
              </w:rPr>
            </w:pPr>
          </w:p>
        </w:tc>
      </w:tr>
      <w:tr w:rsidR="00D3306B" w:rsidRPr="00893496" w14:paraId="62F36633" w14:textId="77777777" w:rsidTr="00F15745">
        <w:trPr>
          <w:gridAfter w:val="1"/>
          <w:wAfter w:w="2248" w:type="dxa"/>
          <w:trHeight w:val="290"/>
        </w:trPr>
        <w:tc>
          <w:tcPr>
            <w:tcW w:w="738" w:type="dxa"/>
            <w:tcBorders>
              <w:top w:val="single" w:sz="4" w:space="0" w:color="auto"/>
              <w:left w:val="nil"/>
              <w:bottom w:val="nil"/>
              <w:right w:val="nil"/>
            </w:tcBorders>
            <w:shd w:val="clear" w:color="auto" w:fill="548DD4" w:themeFill="text2" w:themeFillTint="99"/>
          </w:tcPr>
          <w:p w14:paraId="2123C0C6" w14:textId="77777777" w:rsidR="00D3306B" w:rsidRPr="00893496" w:rsidRDefault="00D3306B" w:rsidP="00D10A4E">
            <w:pPr>
              <w:spacing w:after="0" w:line="240" w:lineRule="auto"/>
              <w:rPr>
                <w:rFonts w:ascii="Times New Roman" w:eastAsia="MS Mincho" w:hAnsi="Times New Roman" w:cs="Times New Roman"/>
                <w:sz w:val="24"/>
                <w:szCs w:val="24"/>
              </w:rPr>
            </w:pPr>
          </w:p>
        </w:tc>
        <w:tc>
          <w:tcPr>
            <w:tcW w:w="3429" w:type="dxa"/>
            <w:tcBorders>
              <w:top w:val="single" w:sz="4" w:space="0" w:color="auto"/>
              <w:left w:val="nil"/>
              <w:bottom w:val="nil"/>
              <w:right w:val="nil"/>
            </w:tcBorders>
            <w:shd w:val="clear" w:color="auto" w:fill="B8CCE4" w:themeFill="accent1" w:themeFillTint="66"/>
          </w:tcPr>
          <w:p w14:paraId="73A73CED" w14:textId="77777777" w:rsidR="00D3306B" w:rsidRPr="00893496" w:rsidRDefault="00D3306B" w:rsidP="00D10A4E">
            <w:pPr>
              <w:spacing w:after="0" w:line="240" w:lineRule="auto"/>
              <w:ind w:left="-198" w:firstLine="180"/>
              <w:rPr>
                <w:rFonts w:ascii="Times New Roman" w:eastAsia="MS Mincho" w:hAnsi="Times New Roman" w:cs="Times New Roman"/>
                <w:sz w:val="24"/>
                <w:szCs w:val="24"/>
              </w:rPr>
            </w:pPr>
          </w:p>
        </w:tc>
        <w:tc>
          <w:tcPr>
            <w:tcW w:w="2894" w:type="dxa"/>
            <w:tcBorders>
              <w:top w:val="single" w:sz="4" w:space="0" w:color="auto"/>
              <w:left w:val="nil"/>
              <w:bottom w:val="nil"/>
              <w:right w:val="nil"/>
            </w:tcBorders>
            <w:shd w:val="clear" w:color="auto" w:fill="B8CCE4" w:themeFill="accent1" w:themeFillTint="66"/>
          </w:tcPr>
          <w:p w14:paraId="71D9377F" w14:textId="77777777" w:rsidR="00D3306B" w:rsidRPr="00893496" w:rsidRDefault="00D3306B" w:rsidP="00D10A4E">
            <w:pPr>
              <w:spacing w:after="0" w:line="240" w:lineRule="auto"/>
              <w:ind w:left="-198" w:firstLine="180"/>
              <w:rPr>
                <w:rFonts w:ascii="Times New Roman" w:eastAsia="MS Mincho" w:hAnsi="Times New Roman" w:cs="Times New Roman"/>
                <w:sz w:val="24"/>
                <w:szCs w:val="24"/>
              </w:rPr>
            </w:pPr>
          </w:p>
        </w:tc>
        <w:tc>
          <w:tcPr>
            <w:tcW w:w="1544" w:type="dxa"/>
            <w:tcBorders>
              <w:top w:val="single" w:sz="4" w:space="0" w:color="auto"/>
              <w:left w:val="nil"/>
              <w:bottom w:val="nil"/>
              <w:right w:val="nil"/>
            </w:tcBorders>
            <w:shd w:val="clear" w:color="auto" w:fill="B8CCE4" w:themeFill="accent1" w:themeFillTint="66"/>
          </w:tcPr>
          <w:p w14:paraId="3532F674" w14:textId="77777777" w:rsidR="00D3306B" w:rsidRPr="00893496" w:rsidRDefault="00D3306B" w:rsidP="00D10A4E">
            <w:pPr>
              <w:spacing w:after="0" w:line="240" w:lineRule="auto"/>
              <w:ind w:left="-198" w:firstLine="180"/>
              <w:rPr>
                <w:rFonts w:ascii="Times New Roman" w:eastAsia="MS Mincho" w:hAnsi="Times New Roman" w:cs="Times New Roman"/>
                <w:sz w:val="24"/>
                <w:szCs w:val="24"/>
              </w:rPr>
            </w:pPr>
          </w:p>
        </w:tc>
        <w:tc>
          <w:tcPr>
            <w:tcW w:w="2460" w:type="dxa"/>
            <w:tcBorders>
              <w:top w:val="single" w:sz="4" w:space="0" w:color="auto"/>
              <w:left w:val="nil"/>
              <w:bottom w:val="nil"/>
              <w:right w:val="nil"/>
            </w:tcBorders>
            <w:shd w:val="clear" w:color="auto" w:fill="B8CCE4" w:themeFill="accent1" w:themeFillTint="66"/>
          </w:tcPr>
          <w:p w14:paraId="7F258898" w14:textId="77777777" w:rsidR="00D3306B" w:rsidRPr="00893496" w:rsidRDefault="00D3306B" w:rsidP="00D10A4E">
            <w:pPr>
              <w:spacing w:after="0" w:line="240" w:lineRule="auto"/>
              <w:ind w:left="-198" w:firstLine="180"/>
              <w:rPr>
                <w:rFonts w:ascii="Times New Roman" w:eastAsia="MS Mincho" w:hAnsi="Times New Roman" w:cs="Times New Roman"/>
                <w:sz w:val="24"/>
                <w:szCs w:val="24"/>
              </w:rPr>
            </w:pPr>
          </w:p>
        </w:tc>
        <w:tc>
          <w:tcPr>
            <w:tcW w:w="1553" w:type="dxa"/>
            <w:tcBorders>
              <w:top w:val="single" w:sz="4" w:space="0" w:color="auto"/>
              <w:left w:val="nil"/>
              <w:bottom w:val="nil"/>
              <w:right w:val="nil"/>
            </w:tcBorders>
            <w:shd w:val="clear" w:color="auto" w:fill="B8CCE4" w:themeFill="accent1" w:themeFillTint="66"/>
          </w:tcPr>
          <w:p w14:paraId="5DF621DC" w14:textId="77777777" w:rsidR="00D3306B" w:rsidRPr="00893496" w:rsidRDefault="00D3306B" w:rsidP="00D10A4E">
            <w:pPr>
              <w:spacing w:after="0" w:line="240" w:lineRule="auto"/>
              <w:ind w:left="-198" w:firstLine="180"/>
              <w:jc w:val="center"/>
              <w:rPr>
                <w:rFonts w:ascii="Times New Roman" w:eastAsia="MS Mincho" w:hAnsi="Times New Roman" w:cs="Times New Roman"/>
                <w:sz w:val="24"/>
                <w:szCs w:val="24"/>
              </w:rPr>
            </w:pPr>
          </w:p>
        </w:tc>
        <w:tc>
          <w:tcPr>
            <w:tcW w:w="1390" w:type="dxa"/>
            <w:tcBorders>
              <w:top w:val="single" w:sz="4" w:space="0" w:color="auto"/>
              <w:left w:val="nil"/>
              <w:bottom w:val="nil"/>
              <w:right w:val="nil"/>
            </w:tcBorders>
            <w:shd w:val="clear" w:color="auto" w:fill="B8CCE4" w:themeFill="accent1" w:themeFillTint="66"/>
          </w:tcPr>
          <w:p w14:paraId="467DCB77" w14:textId="77777777" w:rsidR="00D3306B" w:rsidRPr="00893496" w:rsidRDefault="00D3306B" w:rsidP="00D10A4E">
            <w:pPr>
              <w:spacing w:after="0" w:line="240" w:lineRule="auto"/>
              <w:ind w:left="-198" w:firstLine="180"/>
              <w:jc w:val="center"/>
              <w:rPr>
                <w:rFonts w:ascii="Times New Roman" w:eastAsia="MS Mincho" w:hAnsi="Times New Roman" w:cs="Times New Roman"/>
                <w:sz w:val="24"/>
                <w:szCs w:val="24"/>
              </w:rPr>
            </w:pPr>
          </w:p>
        </w:tc>
      </w:tr>
    </w:tbl>
    <w:p w14:paraId="2EA4A7CB" w14:textId="77777777" w:rsidR="00D3306B" w:rsidRPr="00893496" w:rsidRDefault="00D3306B" w:rsidP="001D3F15">
      <w:pPr>
        <w:pStyle w:val="NoSpacing"/>
      </w:pPr>
    </w:p>
    <w:p w14:paraId="7DC5D47C" w14:textId="10AD45E4" w:rsidR="001D3F15" w:rsidRDefault="00D32F72" w:rsidP="001D3F15">
      <w:pPr>
        <w:pStyle w:val="NoSpacing"/>
      </w:pPr>
      <w:r>
        <w:t xml:space="preserve"> </w:t>
      </w:r>
    </w:p>
    <w:p w14:paraId="29758CAA" w14:textId="77777777" w:rsidR="001D3F15" w:rsidRPr="00C933E4" w:rsidRDefault="001D3F15" w:rsidP="001D3F15">
      <w:pPr>
        <w:pStyle w:val="NoSpacing"/>
        <w:rPr>
          <w:b/>
        </w:rPr>
      </w:pPr>
    </w:p>
    <w:p w14:paraId="1DA213BA" w14:textId="6E0E9D8B" w:rsidR="001D3F15" w:rsidRPr="00F15745" w:rsidRDefault="001D3F15" w:rsidP="001D3F15">
      <w:pPr>
        <w:pStyle w:val="NoSpacing"/>
        <w:rPr>
          <w:bCs/>
        </w:rPr>
      </w:pPr>
      <w:r w:rsidRPr="00F15745">
        <w:rPr>
          <w:bCs/>
        </w:rPr>
        <w:t>Miratuar nga KK  m</w:t>
      </w:r>
      <w:r w:rsidR="00F15745" w:rsidRPr="00F15745">
        <w:rPr>
          <w:bCs/>
        </w:rPr>
        <w:t>ë</w:t>
      </w:r>
      <w:r w:rsidRPr="00F15745">
        <w:rPr>
          <w:bCs/>
        </w:rPr>
        <w:t xml:space="preserve"> datë: </w:t>
      </w:r>
    </w:p>
    <w:p w14:paraId="6DDB825C" w14:textId="77777777" w:rsidR="001D3F15" w:rsidRPr="00F15745" w:rsidRDefault="001D3F15" w:rsidP="001D3F15">
      <w:pPr>
        <w:pStyle w:val="NoSpacing"/>
        <w:rPr>
          <w:bCs/>
        </w:rPr>
      </w:pPr>
    </w:p>
    <w:p w14:paraId="192501AE" w14:textId="77777777" w:rsidR="00D22E13" w:rsidRPr="00C933E4" w:rsidRDefault="001D3F15" w:rsidP="001D3F15">
      <w:pPr>
        <w:pStyle w:val="NoSpacing"/>
        <w:rPr>
          <w:b/>
        </w:rPr>
      </w:pPr>
      <w:r w:rsidRPr="00C933E4">
        <w:rPr>
          <w:b/>
        </w:rPr>
        <w:t xml:space="preserve">                                                                                                                                                                                                                           K r y e s u e s i  </w:t>
      </w:r>
      <w:proofErr w:type="spellStart"/>
      <w:r w:rsidRPr="00C933E4">
        <w:rPr>
          <w:b/>
        </w:rPr>
        <w:t>i</w:t>
      </w:r>
      <w:proofErr w:type="spellEnd"/>
      <w:r w:rsidRPr="00C933E4">
        <w:rPr>
          <w:b/>
        </w:rPr>
        <w:t xml:space="preserve">  K u v e n d i t,</w:t>
      </w:r>
    </w:p>
    <w:p w14:paraId="3BBE263C" w14:textId="6EF163E9" w:rsidR="001D3F15" w:rsidRPr="00C933E4" w:rsidRDefault="001D3F15" w:rsidP="001D3F15">
      <w:pPr>
        <w:pStyle w:val="NoSpacing"/>
        <w:rPr>
          <w:b/>
        </w:rPr>
      </w:pPr>
      <w:r w:rsidRPr="00C933E4">
        <w:rPr>
          <w:b/>
        </w:rPr>
        <w:t>Nr._________________/202</w:t>
      </w:r>
      <w:r w:rsidR="000C3BA2">
        <w:rPr>
          <w:b/>
        </w:rPr>
        <w:t>3</w:t>
      </w:r>
      <w:r w:rsidRPr="00C933E4">
        <w:rPr>
          <w:b/>
        </w:rPr>
        <w:t xml:space="preserve">                                                                                                                                                                                  Fadil  Gashi</w:t>
      </w:r>
    </w:p>
    <w:p w14:paraId="08CDA437" w14:textId="456DE4E9" w:rsidR="001D3F15" w:rsidRPr="00C933E4" w:rsidRDefault="001D3F15" w:rsidP="001D3F15">
      <w:pPr>
        <w:pStyle w:val="NoSpacing"/>
        <w:rPr>
          <w:b/>
        </w:rPr>
      </w:pPr>
      <w:r w:rsidRPr="00C933E4">
        <w:rPr>
          <w:b/>
        </w:rPr>
        <w:t>Klinë, m</w:t>
      </w:r>
      <w:r w:rsidR="00CC6598">
        <w:rPr>
          <w:b/>
        </w:rPr>
        <w:t>ë</w:t>
      </w:r>
      <w:r w:rsidRPr="00C933E4">
        <w:rPr>
          <w:b/>
        </w:rPr>
        <w:t xml:space="preserve"> ___________________/202</w:t>
      </w:r>
      <w:r w:rsidR="000C3BA2">
        <w:rPr>
          <w:b/>
        </w:rPr>
        <w:t>3</w:t>
      </w:r>
    </w:p>
    <w:sectPr w:rsidR="001D3F15" w:rsidRPr="00C933E4" w:rsidSect="00AC7372">
      <w:footerReference w:type="default" r:id="rId9"/>
      <w:pgSz w:w="15840" w:h="12240" w:orient="landscape"/>
      <w:pgMar w:top="1170" w:right="144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38219" w14:textId="77777777" w:rsidR="008767BB" w:rsidRDefault="008767BB" w:rsidP="00D04F9A">
      <w:pPr>
        <w:spacing w:after="0" w:line="240" w:lineRule="auto"/>
      </w:pPr>
      <w:r>
        <w:separator/>
      </w:r>
    </w:p>
  </w:endnote>
  <w:endnote w:type="continuationSeparator" w:id="0">
    <w:p w14:paraId="4F3FF4CE" w14:textId="77777777" w:rsidR="008767BB" w:rsidRDefault="008767BB" w:rsidP="00D0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BF633" w14:textId="40C72BDB" w:rsidR="00D8771F" w:rsidRDefault="008767BB" w:rsidP="005E2E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97664" w14:textId="77777777" w:rsidR="008767BB" w:rsidRDefault="008767BB" w:rsidP="00D04F9A">
      <w:pPr>
        <w:spacing w:after="0" w:line="240" w:lineRule="auto"/>
      </w:pPr>
      <w:r>
        <w:separator/>
      </w:r>
    </w:p>
  </w:footnote>
  <w:footnote w:type="continuationSeparator" w:id="0">
    <w:p w14:paraId="70C68B4D" w14:textId="77777777" w:rsidR="008767BB" w:rsidRDefault="008767BB" w:rsidP="00D04F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6B"/>
    <w:rsid w:val="00027036"/>
    <w:rsid w:val="00033D1A"/>
    <w:rsid w:val="0006758D"/>
    <w:rsid w:val="000744F0"/>
    <w:rsid w:val="00096B42"/>
    <w:rsid w:val="00097756"/>
    <w:rsid w:val="000B7929"/>
    <w:rsid w:val="000C3BA2"/>
    <w:rsid w:val="00110D8C"/>
    <w:rsid w:val="00120428"/>
    <w:rsid w:val="001303A7"/>
    <w:rsid w:val="0013068D"/>
    <w:rsid w:val="00184D1D"/>
    <w:rsid w:val="001B1AF8"/>
    <w:rsid w:val="001B466F"/>
    <w:rsid w:val="001D11B4"/>
    <w:rsid w:val="001D3F15"/>
    <w:rsid w:val="0021755B"/>
    <w:rsid w:val="00246BEF"/>
    <w:rsid w:val="00267F74"/>
    <w:rsid w:val="00273E91"/>
    <w:rsid w:val="002B2760"/>
    <w:rsid w:val="002F37E4"/>
    <w:rsid w:val="00305B41"/>
    <w:rsid w:val="003444DA"/>
    <w:rsid w:val="00360316"/>
    <w:rsid w:val="003635C3"/>
    <w:rsid w:val="0038779D"/>
    <w:rsid w:val="003A361C"/>
    <w:rsid w:val="003B2CDF"/>
    <w:rsid w:val="003C2997"/>
    <w:rsid w:val="004014F3"/>
    <w:rsid w:val="004704A0"/>
    <w:rsid w:val="00475892"/>
    <w:rsid w:val="004856F7"/>
    <w:rsid w:val="004B0C39"/>
    <w:rsid w:val="004B7701"/>
    <w:rsid w:val="004C0B2E"/>
    <w:rsid w:val="004C31FF"/>
    <w:rsid w:val="004E1F11"/>
    <w:rsid w:val="004F286A"/>
    <w:rsid w:val="00506332"/>
    <w:rsid w:val="00517B0C"/>
    <w:rsid w:val="005831BD"/>
    <w:rsid w:val="005A06A8"/>
    <w:rsid w:val="005D6F85"/>
    <w:rsid w:val="005E2052"/>
    <w:rsid w:val="005E2E12"/>
    <w:rsid w:val="00631FAA"/>
    <w:rsid w:val="00641D95"/>
    <w:rsid w:val="00646F2F"/>
    <w:rsid w:val="00674D93"/>
    <w:rsid w:val="006A1266"/>
    <w:rsid w:val="006B5C26"/>
    <w:rsid w:val="006C2A85"/>
    <w:rsid w:val="006D33F3"/>
    <w:rsid w:val="006D5D13"/>
    <w:rsid w:val="0071013E"/>
    <w:rsid w:val="0072416D"/>
    <w:rsid w:val="007243D0"/>
    <w:rsid w:val="00727866"/>
    <w:rsid w:val="00736074"/>
    <w:rsid w:val="00740257"/>
    <w:rsid w:val="00743B75"/>
    <w:rsid w:val="00752B47"/>
    <w:rsid w:val="00754603"/>
    <w:rsid w:val="00780F92"/>
    <w:rsid w:val="007A11FD"/>
    <w:rsid w:val="007F4043"/>
    <w:rsid w:val="008547C7"/>
    <w:rsid w:val="00864B55"/>
    <w:rsid w:val="008767BB"/>
    <w:rsid w:val="008941E1"/>
    <w:rsid w:val="008B140E"/>
    <w:rsid w:val="008B1B73"/>
    <w:rsid w:val="008B7D69"/>
    <w:rsid w:val="008E5A76"/>
    <w:rsid w:val="00902FAC"/>
    <w:rsid w:val="00903D40"/>
    <w:rsid w:val="009A48E4"/>
    <w:rsid w:val="009C0760"/>
    <w:rsid w:val="009C21F4"/>
    <w:rsid w:val="009C28CF"/>
    <w:rsid w:val="009F2765"/>
    <w:rsid w:val="00A12997"/>
    <w:rsid w:val="00A161FC"/>
    <w:rsid w:val="00A227FF"/>
    <w:rsid w:val="00A24C33"/>
    <w:rsid w:val="00A55117"/>
    <w:rsid w:val="00A64223"/>
    <w:rsid w:val="00A672A3"/>
    <w:rsid w:val="00A96228"/>
    <w:rsid w:val="00A97FCB"/>
    <w:rsid w:val="00AE3F2E"/>
    <w:rsid w:val="00AE42F6"/>
    <w:rsid w:val="00B075EA"/>
    <w:rsid w:val="00B16F04"/>
    <w:rsid w:val="00B354E4"/>
    <w:rsid w:val="00B735A1"/>
    <w:rsid w:val="00B878D9"/>
    <w:rsid w:val="00BB3274"/>
    <w:rsid w:val="00BF005E"/>
    <w:rsid w:val="00C103A2"/>
    <w:rsid w:val="00C17449"/>
    <w:rsid w:val="00C65FC4"/>
    <w:rsid w:val="00C81502"/>
    <w:rsid w:val="00C851E0"/>
    <w:rsid w:val="00C87D39"/>
    <w:rsid w:val="00C933E4"/>
    <w:rsid w:val="00C949F7"/>
    <w:rsid w:val="00CA32A2"/>
    <w:rsid w:val="00CA5914"/>
    <w:rsid w:val="00CB2063"/>
    <w:rsid w:val="00CC0D51"/>
    <w:rsid w:val="00CC6598"/>
    <w:rsid w:val="00CC6CC3"/>
    <w:rsid w:val="00CD5067"/>
    <w:rsid w:val="00CD70B3"/>
    <w:rsid w:val="00CE324F"/>
    <w:rsid w:val="00CF7F50"/>
    <w:rsid w:val="00CF7F62"/>
    <w:rsid w:val="00D04F9A"/>
    <w:rsid w:val="00D05044"/>
    <w:rsid w:val="00D06932"/>
    <w:rsid w:val="00D12FD4"/>
    <w:rsid w:val="00D22E13"/>
    <w:rsid w:val="00D32661"/>
    <w:rsid w:val="00D32F72"/>
    <w:rsid w:val="00D3306B"/>
    <w:rsid w:val="00D3481B"/>
    <w:rsid w:val="00D61E1D"/>
    <w:rsid w:val="00D62AAF"/>
    <w:rsid w:val="00D81473"/>
    <w:rsid w:val="00D91E35"/>
    <w:rsid w:val="00D962A6"/>
    <w:rsid w:val="00D962DE"/>
    <w:rsid w:val="00D97F32"/>
    <w:rsid w:val="00DC0BEA"/>
    <w:rsid w:val="00DC4082"/>
    <w:rsid w:val="00DC7498"/>
    <w:rsid w:val="00E06B8D"/>
    <w:rsid w:val="00E17DCF"/>
    <w:rsid w:val="00EB18FE"/>
    <w:rsid w:val="00ED15D3"/>
    <w:rsid w:val="00F15745"/>
    <w:rsid w:val="00F30080"/>
    <w:rsid w:val="00F313FD"/>
    <w:rsid w:val="00F6077A"/>
    <w:rsid w:val="00F81D11"/>
    <w:rsid w:val="00F94BDF"/>
    <w:rsid w:val="00FE4F19"/>
    <w:rsid w:val="00FE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B4E8"/>
  <w15:docId w15:val="{5B83CDE7-7661-4B52-8411-C41E529A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06B"/>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06B"/>
    <w:rPr>
      <w:lang w:val="sq-AL"/>
    </w:rPr>
  </w:style>
  <w:style w:type="paragraph" w:styleId="NoSpacing">
    <w:name w:val="No Spacing"/>
    <w:uiPriority w:val="1"/>
    <w:qFormat/>
    <w:rsid w:val="001D3F15"/>
    <w:pPr>
      <w:spacing w:after="0" w:line="240" w:lineRule="auto"/>
    </w:pPr>
    <w:rPr>
      <w:lang w:val="sq-AL"/>
    </w:rPr>
  </w:style>
  <w:style w:type="paragraph" w:styleId="Header">
    <w:name w:val="header"/>
    <w:basedOn w:val="Normal"/>
    <w:link w:val="HeaderChar"/>
    <w:uiPriority w:val="99"/>
    <w:unhideWhenUsed/>
    <w:rsid w:val="005E2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E12"/>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A24A-4D1F-4B32-92B0-340D9A31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Besim.Hoti</dc:creator>
  <cp:lastModifiedBy>Ahmet Berisha</cp:lastModifiedBy>
  <cp:revision>4</cp:revision>
  <cp:lastPrinted>2022-02-03T12:10:00Z</cp:lastPrinted>
  <dcterms:created xsi:type="dcterms:W3CDTF">2023-01-05T09:56:00Z</dcterms:created>
  <dcterms:modified xsi:type="dcterms:W3CDTF">2023-01-05T13:21:00Z</dcterms:modified>
</cp:coreProperties>
</file>